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41" w:rsidRDefault="00A40C41" w:rsidP="00A2071F">
      <w:pPr>
        <w:jc w:val="center"/>
        <w:rPr>
          <w:rFonts w:ascii="Arial" w:hAnsi="Arial" w:cs="Arial"/>
          <w:b/>
          <w:bCs/>
        </w:rPr>
      </w:pPr>
    </w:p>
    <w:p w:rsidR="00A40C41" w:rsidRDefault="00A40C41" w:rsidP="00A2071F">
      <w:pPr>
        <w:jc w:val="center"/>
        <w:rPr>
          <w:rFonts w:ascii="Arial" w:hAnsi="Arial" w:cs="Arial"/>
          <w:b/>
          <w:bCs/>
        </w:rPr>
      </w:pPr>
    </w:p>
    <w:p w:rsidR="002A7AA5" w:rsidRDefault="002A7AA5" w:rsidP="00A300DB">
      <w:pPr>
        <w:jc w:val="center"/>
        <w:rPr>
          <w:rFonts w:ascii="Arial" w:hAnsi="Arial" w:cs="Arial"/>
          <w:b/>
          <w:bCs/>
        </w:rPr>
      </w:pPr>
      <w:r>
        <w:rPr>
          <w:rFonts w:ascii="Arial" w:hAnsi="Arial" w:cs="Arial"/>
          <w:b/>
          <w:bCs/>
        </w:rPr>
        <w:t>NHS IMAS Annual Report 201</w:t>
      </w:r>
      <w:r w:rsidR="00A300DB">
        <w:rPr>
          <w:rFonts w:ascii="Arial" w:hAnsi="Arial" w:cs="Arial"/>
          <w:b/>
          <w:bCs/>
        </w:rPr>
        <w:t>5/16</w:t>
      </w:r>
    </w:p>
    <w:p w:rsidR="00A300DB" w:rsidRDefault="00A300DB" w:rsidP="00A300DB">
      <w:pPr>
        <w:jc w:val="center"/>
        <w:rPr>
          <w:rFonts w:ascii="Arial" w:hAnsi="Arial" w:cs="Arial"/>
        </w:rPr>
      </w:pPr>
    </w:p>
    <w:p w:rsidR="002A7AA5" w:rsidRPr="00BD4699" w:rsidRDefault="002A7AA5" w:rsidP="00A2071F">
      <w:pPr>
        <w:rPr>
          <w:rFonts w:ascii="Arial" w:hAnsi="Arial" w:cs="Arial"/>
        </w:rPr>
      </w:pPr>
    </w:p>
    <w:p w:rsidR="002A7AA5" w:rsidRPr="004E4A89" w:rsidRDefault="002A7AA5" w:rsidP="00A2071F">
      <w:pPr>
        <w:rPr>
          <w:rFonts w:ascii="Arial" w:hAnsi="Arial" w:cs="Arial"/>
          <w:b/>
          <w:bCs/>
          <w:u w:val="single"/>
        </w:rPr>
      </w:pPr>
      <w:r w:rsidRPr="004E4A89">
        <w:rPr>
          <w:rFonts w:ascii="Arial" w:hAnsi="Arial" w:cs="Arial"/>
          <w:b/>
          <w:bCs/>
          <w:u w:val="single"/>
        </w:rPr>
        <w:t>Introduction</w:t>
      </w:r>
    </w:p>
    <w:p w:rsidR="002A7AA5" w:rsidRPr="00BD4699" w:rsidRDefault="002A7AA5" w:rsidP="00A2071F">
      <w:pPr>
        <w:rPr>
          <w:rFonts w:ascii="Arial" w:hAnsi="Arial" w:cs="Arial"/>
        </w:rPr>
      </w:pPr>
    </w:p>
    <w:p w:rsidR="002A7AA5" w:rsidRPr="00220F43" w:rsidRDefault="00A616C5" w:rsidP="00A2071F">
      <w:pPr>
        <w:rPr>
          <w:rFonts w:ascii="Arial" w:hAnsi="Arial" w:cs="Arial"/>
          <w:b/>
          <w:bCs/>
        </w:rPr>
      </w:pPr>
      <w:r>
        <w:rPr>
          <w:rFonts w:ascii="Arial" w:hAnsi="Arial" w:cs="Arial"/>
          <w:b/>
          <w:bCs/>
        </w:rPr>
        <w:t>P</w:t>
      </w:r>
      <w:r w:rsidR="002A7AA5" w:rsidRPr="00220F43">
        <w:rPr>
          <w:rFonts w:ascii="Arial" w:hAnsi="Arial" w:cs="Arial"/>
          <w:b/>
          <w:bCs/>
        </w:rPr>
        <w:t>urpose</w:t>
      </w:r>
    </w:p>
    <w:p w:rsidR="002A7AA5" w:rsidRPr="00BD4699" w:rsidRDefault="002A7AA5" w:rsidP="00A2071F">
      <w:pPr>
        <w:rPr>
          <w:rFonts w:ascii="Arial" w:hAnsi="Arial" w:cs="Arial"/>
        </w:rPr>
      </w:pPr>
    </w:p>
    <w:p w:rsidR="002A7AA5" w:rsidRDefault="002A7AA5" w:rsidP="00A2071F">
      <w:pPr>
        <w:rPr>
          <w:rFonts w:ascii="Arial" w:hAnsi="Arial" w:cs="Arial"/>
        </w:rPr>
      </w:pPr>
      <w:r w:rsidRPr="00BD4699">
        <w:rPr>
          <w:rFonts w:ascii="Arial" w:hAnsi="Arial" w:cs="Arial"/>
        </w:rPr>
        <w:t>NHS Interim Management and Support (NHS IMAS) offer NHS organisations that need short or medium term support the means to access the management expertise that exists throughout the NHS: ‘By the NHS, for the NHS’.</w:t>
      </w:r>
    </w:p>
    <w:p w:rsidR="002A7AA5" w:rsidRPr="00BD4699" w:rsidRDefault="002A7AA5" w:rsidP="00A2071F">
      <w:pPr>
        <w:rPr>
          <w:rFonts w:ascii="Arial" w:hAnsi="Arial" w:cs="Arial"/>
        </w:rPr>
      </w:pPr>
    </w:p>
    <w:p w:rsidR="002A7AA5" w:rsidRPr="00BD4699" w:rsidRDefault="002A7AA5" w:rsidP="00A2071F">
      <w:pPr>
        <w:rPr>
          <w:rFonts w:ascii="Arial" w:hAnsi="Arial" w:cs="Arial"/>
        </w:rPr>
      </w:pPr>
      <w:r w:rsidRPr="00BD4699">
        <w:rPr>
          <w:rFonts w:ascii="Arial" w:hAnsi="Arial" w:cs="Arial"/>
        </w:rPr>
        <w:t>The aims of NHS IMAS are to:</w:t>
      </w:r>
    </w:p>
    <w:p w:rsidR="002A7AA5" w:rsidRPr="00BD4699" w:rsidRDefault="002A7AA5" w:rsidP="00A2071F">
      <w:pPr>
        <w:rPr>
          <w:rFonts w:ascii="Arial" w:hAnsi="Arial" w:cs="Arial"/>
        </w:rPr>
      </w:pPr>
    </w:p>
    <w:p w:rsidR="002A7AA5" w:rsidRPr="00BD4699" w:rsidRDefault="002A7AA5" w:rsidP="00A2071F">
      <w:pPr>
        <w:numPr>
          <w:ilvl w:val="0"/>
          <w:numId w:val="1"/>
        </w:numPr>
        <w:rPr>
          <w:rFonts w:ascii="Arial" w:hAnsi="Arial" w:cs="Arial"/>
        </w:rPr>
      </w:pPr>
      <w:r w:rsidRPr="00BD4699">
        <w:rPr>
          <w:rFonts w:ascii="Arial" w:hAnsi="Arial" w:cs="Arial"/>
        </w:rPr>
        <w:t>Encourage and facilitate the NHS to use the wealth of skills already available to it, in order to improve and sustain the quality of healthcare services in the local communities they serve.</w:t>
      </w:r>
    </w:p>
    <w:p w:rsidR="002A7AA5" w:rsidRPr="00BD4699" w:rsidRDefault="002A7AA5" w:rsidP="00A2071F">
      <w:pPr>
        <w:numPr>
          <w:ilvl w:val="0"/>
          <w:numId w:val="1"/>
        </w:numPr>
        <w:rPr>
          <w:rFonts w:ascii="Arial" w:hAnsi="Arial" w:cs="Arial"/>
        </w:rPr>
      </w:pPr>
      <w:r w:rsidRPr="00BD4699">
        <w:rPr>
          <w:rFonts w:ascii="Arial" w:hAnsi="Arial" w:cs="Arial"/>
        </w:rPr>
        <w:t>Provide the support that is needed by the NHS, but to do so in a way that builds a sustainable legacy.</w:t>
      </w:r>
    </w:p>
    <w:p w:rsidR="002A7AA5" w:rsidRPr="00BD4699" w:rsidRDefault="002A7AA5" w:rsidP="00A2071F">
      <w:pPr>
        <w:numPr>
          <w:ilvl w:val="0"/>
          <w:numId w:val="1"/>
        </w:numPr>
        <w:rPr>
          <w:rFonts w:ascii="Arial" w:hAnsi="Arial" w:cs="Arial"/>
        </w:rPr>
      </w:pPr>
      <w:r w:rsidRPr="00BD4699">
        <w:rPr>
          <w:rFonts w:ascii="Arial" w:hAnsi="Arial" w:cs="Arial"/>
        </w:rPr>
        <w:t>Grow and develop local NHS talent, working with NHS leadership development work streams.</w:t>
      </w:r>
    </w:p>
    <w:p w:rsidR="002A7AA5" w:rsidRPr="00BD4699" w:rsidRDefault="002A7AA5" w:rsidP="00EF7211">
      <w:pPr>
        <w:numPr>
          <w:ilvl w:val="0"/>
          <w:numId w:val="1"/>
        </w:numPr>
        <w:rPr>
          <w:rFonts w:ascii="Arial" w:hAnsi="Arial" w:cs="Arial"/>
        </w:rPr>
      </w:pPr>
      <w:r w:rsidRPr="00BD4699">
        <w:rPr>
          <w:rFonts w:ascii="Arial" w:hAnsi="Arial" w:cs="Arial"/>
        </w:rPr>
        <w:t xml:space="preserve">Reduce dependency on the private sector, while still offering the option to access their skills. </w:t>
      </w:r>
    </w:p>
    <w:p w:rsidR="002A7AA5" w:rsidRPr="00F50DC8" w:rsidRDefault="002A7AA5" w:rsidP="00EF7211">
      <w:pPr>
        <w:numPr>
          <w:ilvl w:val="0"/>
          <w:numId w:val="1"/>
        </w:numPr>
        <w:rPr>
          <w:rFonts w:ascii="Arial" w:hAnsi="Arial" w:cs="Arial"/>
        </w:rPr>
      </w:pPr>
      <w:r w:rsidRPr="00F50DC8">
        <w:rPr>
          <w:rFonts w:ascii="Arial" w:hAnsi="Arial" w:cs="Arial"/>
        </w:rPr>
        <w:t>Provide flexible, rapidly deployable expertise to local health communities to support operational performance improvement and turnaround in emergency and elective care.</w:t>
      </w:r>
    </w:p>
    <w:p w:rsidR="002A7AA5" w:rsidRPr="00BD4699" w:rsidRDefault="002A7AA5" w:rsidP="00A2071F">
      <w:pPr>
        <w:rPr>
          <w:rFonts w:ascii="Arial" w:hAnsi="Arial" w:cs="Arial"/>
        </w:rPr>
      </w:pPr>
    </w:p>
    <w:p w:rsidR="002A7AA5" w:rsidRPr="000603DB" w:rsidRDefault="00A616C5" w:rsidP="00A2071F">
      <w:pPr>
        <w:rPr>
          <w:rFonts w:ascii="Arial" w:hAnsi="Arial" w:cs="Arial"/>
          <w:b/>
          <w:bCs/>
        </w:rPr>
      </w:pPr>
      <w:r>
        <w:rPr>
          <w:rFonts w:ascii="Arial" w:hAnsi="Arial" w:cs="Arial"/>
          <w:b/>
          <w:bCs/>
        </w:rPr>
        <w:t xml:space="preserve">NHS IMAS </w:t>
      </w:r>
      <w:r w:rsidR="002A7AA5" w:rsidRPr="000603DB">
        <w:rPr>
          <w:rFonts w:ascii="Arial" w:hAnsi="Arial" w:cs="Arial"/>
          <w:b/>
          <w:bCs/>
        </w:rPr>
        <w:t>team</w:t>
      </w:r>
    </w:p>
    <w:p w:rsidR="002A7AA5" w:rsidRPr="00BD4699" w:rsidRDefault="002A7AA5" w:rsidP="00A2071F">
      <w:pPr>
        <w:rPr>
          <w:rFonts w:ascii="Arial" w:hAnsi="Arial" w:cs="Arial"/>
        </w:rPr>
      </w:pPr>
    </w:p>
    <w:p w:rsidR="00456D32" w:rsidRDefault="002A7AA5" w:rsidP="00A2071F">
      <w:pPr>
        <w:rPr>
          <w:rFonts w:ascii="Arial" w:hAnsi="Arial" w:cs="Arial"/>
        </w:rPr>
      </w:pPr>
      <w:r w:rsidRPr="00BD4699">
        <w:rPr>
          <w:rFonts w:ascii="Arial" w:hAnsi="Arial" w:cs="Arial"/>
        </w:rPr>
        <w:t xml:space="preserve">NHS IMAS </w:t>
      </w:r>
      <w:r w:rsidR="00456D32">
        <w:rPr>
          <w:rFonts w:ascii="Arial" w:hAnsi="Arial" w:cs="Arial"/>
        </w:rPr>
        <w:t>comprises</w:t>
      </w:r>
      <w:r w:rsidR="00B37F17">
        <w:rPr>
          <w:rFonts w:ascii="Arial" w:hAnsi="Arial" w:cs="Arial"/>
        </w:rPr>
        <w:t>:</w:t>
      </w:r>
    </w:p>
    <w:p w:rsidR="00934221" w:rsidRDefault="00934221" w:rsidP="00A2071F">
      <w:pPr>
        <w:rPr>
          <w:rFonts w:ascii="Arial" w:hAnsi="Arial" w:cs="Arial"/>
        </w:rPr>
      </w:pPr>
    </w:p>
    <w:p w:rsidR="005A23B2" w:rsidRPr="003C0F03" w:rsidRDefault="00B37F17" w:rsidP="003C0F03">
      <w:pPr>
        <w:pStyle w:val="ListParagraph"/>
        <w:numPr>
          <w:ilvl w:val="0"/>
          <w:numId w:val="25"/>
        </w:numPr>
        <w:rPr>
          <w:rFonts w:ascii="Arial" w:hAnsi="Arial" w:cs="Arial"/>
          <w:sz w:val="24"/>
          <w:szCs w:val="24"/>
        </w:rPr>
      </w:pPr>
      <w:r w:rsidRPr="003C0F03">
        <w:rPr>
          <w:rFonts w:ascii="Arial" w:hAnsi="Arial" w:cs="Arial"/>
          <w:sz w:val="24"/>
          <w:szCs w:val="24"/>
        </w:rPr>
        <w:t>A</w:t>
      </w:r>
      <w:r w:rsidR="002A7AA5" w:rsidRPr="003C0F03">
        <w:rPr>
          <w:rFonts w:ascii="Arial" w:hAnsi="Arial" w:cs="Arial"/>
          <w:sz w:val="24"/>
          <w:szCs w:val="24"/>
        </w:rPr>
        <w:t xml:space="preserve"> small core team which concentrates on building the talent pool, assignment selection, evaluation and project management.  </w:t>
      </w:r>
    </w:p>
    <w:p w:rsidR="005A23B2" w:rsidRPr="003C0F03" w:rsidRDefault="002A7AA5" w:rsidP="00852E61">
      <w:pPr>
        <w:pStyle w:val="ListParagraph"/>
        <w:numPr>
          <w:ilvl w:val="0"/>
          <w:numId w:val="25"/>
        </w:numPr>
        <w:rPr>
          <w:rFonts w:ascii="Arial" w:hAnsi="Arial" w:cs="Arial"/>
          <w:sz w:val="24"/>
          <w:szCs w:val="24"/>
        </w:rPr>
      </w:pPr>
      <w:r w:rsidRPr="003C0F03">
        <w:rPr>
          <w:rFonts w:ascii="Arial" w:hAnsi="Arial" w:cs="Arial"/>
          <w:sz w:val="24"/>
          <w:szCs w:val="24"/>
        </w:rPr>
        <w:t>Partners and pool members from the NHS and carefully selected independent consultants who undertake the assignments</w:t>
      </w:r>
      <w:r w:rsidR="00934221" w:rsidRPr="003C0F03">
        <w:rPr>
          <w:rFonts w:ascii="Arial" w:hAnsi="Arial" w:cs="Arial"/>
          <w:sz w:val="24"/>
          <w:szCs w:val="24"/>
        </w:rPr>
        <w:t>.</w:t>
      </w:r>
    </w:p>
    <w:p w:rsidR="005A23B2" w:rsidRPr="003C0F03" w:rsidRDefault="00B37F17" w:rsidP="00852E61">
      <w:pPr>
        <w:pStyle w:val="ListParagraph"/>
        <w:numPr>
          <w:ilvl w:val="0"/>
          <w:numId w:val="25"/>
        </w:numPr>
        <w:rPr>
          <w:rFonts w:ascii="Arial" w:hAnsi="Arial" w:cs="Arial"/>
          <w:sz w:val="24"/>
          <w:szCs w:val="24"/>
        </w:rPr>
      </w:pPr>
      <w:r w:rsidRPr="003C0F03">
        <w:rPr>
          <w:rFonts w:ascii="Arial" w:hAnsi="Arial" w:cs="Arial"/>
          <w:sz w:val="24"/>
          <w:szCs w:val="24"/>
        </w:rPr>
        <w:t>T</w:t>
      </w:r>
      <w:r w:rsidR="005A23B2" w:rsidRPr="003C0F03">
        <w:rPr>
          <w:rFonts w:ascii="Arial" w:hAnsi="Arial" w:cs="Arial"/>
          <w:sz w:val="24"/>
          <w:szCs w:val="24"/>
        </w:rPr>
        <w:t>he Intensive Support Teams (ISTs) who specialise in Urgent and Emergency Care, Elective Care and Cancer. They focus on operational improvement, performance turnaround, and building sustainable delivery</w:t>
      </w:r>
      <w:r w:rsidR="00934221" w:rsidRPr="003C0F03">
        <w:rPr>
          <w:rFonts w:ascii="Arial" w:hAnsi="Arial" w:cs="Arial"/>
          <w:sz w:val="24"/>
          <w:szCs w:val="24"/>
        </w:rPr>
        <w:t>.</w:t>
      </w:r>
    </w:p>
    <w:p w:rsidR="005A23B2" w:rsidRPr="003C0F03" w:rsidRDefault="00B37F17" w:rsidP="00852E61">
      <w:pPr>
        <w:pStyle w:val="ListParagraph"/>
        <w:numPr>
          <w:ilvl w:val="0"/>
          <w:numId w:val="25"/>
        </w:numPr>
        <w:rPr>
          <w:rFonts w:ascii="Arial" w:hAnsi="Arial" w:cs="Arial"/>
          <w:sz w:val="24"/>
          <w:szCs w:val="24"/>
        </w:rPr>
      </w:pPr>
      <w:r w:rsidRPr="003C0F03">
        <w:rPr>
          <w:rFonts w:ascii="Arial" w:hAnsi="Arial" w:cs="Arial"/>
          <w:sz w:val="24"/>
          <w:szCs w:val="24"/>
        </w:rPr>
        <w:t>H</w:t>
      </w:r>
      <w:r w:rsidR="005A23B2" w:rsidRPr="003C0F03">
        <w:rPr>
          <w:rFonts w:ascii="Arial" w:hAnsi="Arial" w:cs="Arial"/>
          <w:sz w:val="24"/>
          <w:szCs w:val="24"/>
        </w:rPr>
        <w:t>ost</w:t>
      </w:r>
      <w:r w:rsidR="00A616C5">
        <w:rPr>
          <w:rFonts w:ascii="Arial" w:hAnsi="Arial" w:cs="Arial"/>
          <w:sz w:val="24"/>
          <w:szCs w:val="24"/>
        </w:rPr>
        <w:t>ing</w:t>
      </w:r>
      <w:r w:rsidR="005A23B2" w:rsidRPr="003C0F03">
        <w:rPr>
          <w:rFonts w:ascii="Arial" w:hAnsi="Arial" w:cs="Arial"/>
          <w:sz w:val="24"/>
          <w:szCs w:val="24"/>
        </w:rPr>
        <w:t xml:space="preserve"> by NHS </w:t>
      </w:r>
      <w:r w:rsidR="00194A75" w:rsidRPr="003C0F03">
        <w:rPr>
          <w:rFonts w:ascii="Arial" w:hAnsi="Arial" w:cs="Arial"/>
          <w:sz w:val="24"/>
          <w:szCs w:val="24"/>
        </w:rPr>
        <w:t xml:space="preserve">England </w:t>
      </w:r>
      <w:r w:rsidR="005A23B2" w:rsidRPr="003C0F03">
        <w:rPr>
          <w:rFonts w:ascii="Arial" w:hAnsi="Arial" w:cs="Arial"/>
          <w:sz w:val="24"/>
          <w:szCs w:val="24"/>
        </w:rPr>
        <w:t xml:space="preserve">with </w:t>
      </w:r>
      <w:r w:rsidR="00194A75" w:rsidRPr="003C0F03">
        <w:rPr>
          <w:rFonts w:ascii="Arial" w:hAnsi="Arial" w:cs="Arial"/>
          <w:sz w:val="24"/>
          <w:szCs w:val="24"/>
        </w:rPr>
        <w:t xml:space="preserve">Karen Wheeler, </w:t>
      </w:r>
      <w:r w:rsidR="00194A75" w:rsidRPr="003C0F03">
        <w:rPr>
          <w:rFonts w:ascii="Arial" w:hAnsi="Arial" w:cs="Arial"/>
          <w:sz w:val="24"/>
          <w:szCs w:val="24"/>
          <w:lang w:eastAsia="en-GB"/>
        </w:rPr>
        <w:t>National Director: Transformation and Corporate Operations</w:t>
      </w:r>
      <w:r w:rsidR="003267BD" w:rsidRPr="003C0F03">
        <w:rPr>
          <w:rFonts w:ascii="Arial" w:hAnsi="Arial" w:cs="Arial"/>
          <w:sz w:val="24"/>
          <w:szCs w:val="24"/>
          <w:lang w:eastAsia="en-GB"/>
        </w:rPr>
        <w:t>,</w:t>
      </w:r>
      <w:r w:rsidR="00194A75" w:rsidRPr="003C0F03">
        <w:rPr>
          <w:rFonts w:ascii="Arial" w:hAnsi="Arial" w:cs="Arial"/>
          <w:sz w:val="24"/>
          <w:szCs w:val="24"/>
        </w:rPr>
        <w:t xml:space="preserve"> as </w:t>
      </w:r>
      <w:r w:rsidR="005A23B2" w:rsidRPr="003C0F03">
        <w:rPr>
          <w:rFonts w:ascii="Arial" w:hAnsi="Arial" w:cs="Arial"/>
          <w:sz w:val="24"/>
          <w:szCs w:val="24"/>
        </w:rPr>
        <w:t xml:space="preserve">Senior </w:t>
      </w:r>
      <w:r w:rsidR="00194A75" w:rsidRPr="003C0F03">
        <w:rPr>
          <w:rFonts w:ascii="Arial" w:hAnsi="Arial" w:cs="Arial"/>
          <w:sz w:val="24"/>
          <w:szCs w:val="24"/>
        </w:rPr>
        <w:t>Sponsor</w:t>
      </w:r>
      <w:r w:rsidR="005A23B2" w:rsidRPr="003C0F03">
        <w:rPr>
          <w:rFonts w:ascii="Arial" w:hAnsi="Arial" w:cs="Arial"/>
          <w:sz w:val="24"/>
          <w:szCs w:val="24"/>
        </w:rPr>
        <w:t xml:space="preserve">. </w:t>
      </w:r>
    </w:p>
    <w:p w:rsidR="002A7AA5" w:rsidRPr="004E4A89" w:rsidRDefault="002A7AA5" w:rsidP="00A2071F">
      <w:pPr>
        <w:rPr>
          <w:rFonts w:ascii="Arial" w:hAnsi="Arial" w:cs="Arial"/>
          <w:u w:val="single"/>
        </w:rPr>
      </w:pPr>
      <w:r w:rsidRPr="004E4A89">
        <w:rPr>
          <w:rFonts w:ascii="Arial" w:hAnsi="Arial" w:cs="Arial"/>
          <w:b/>
          <w:bCs/>
          <w:u w:val="single"/>
        </w:rPr>
        <w:lastRenderedPageBreak/>
        <w:t>Achievements</w:t>
      </w:r>
    </w:p>
    <w:p w:rsidR="002A7AA5" w:rsidRPr="00BD4699" w:rsidRDefault="002A7AA5" w:rsidP="00A2071F">
      <w:pPr>
        <w:rPr>
          <w:rFonts w:ascii="Arial" w:hAnsi="Arial" w:cs="Arial"/>
          <w:b/>
          <w:bCs/>
        </w:rPr>
      </w:pPr>
    </w:p>
    <w:p w:rsidR="00AB3227" w:rsidRPr="00BD4699" w:rsidRDefault="00A616C5" w:rsidP="00AB3227">
      <w:pPr>
        <w:rPr>
          <w:rFonts w:ascii="Arial" w:hAnsi="Arial" w:cs="Arial"/>
          <w:b/>
          <w:bCs/>
        </w:rPr>
      </w:pPr>
      <w:r>
        <w:rPr>
          <w:rFonts w:ascii="Arial" w:hAnsi="Arial" w:cs="Arial"/>
          <w:b/>
          <w:bCs/>
        </w:rPr>
        <w:t>Progress</w:t>
      </w:r>
      <w:r w:rsidR="00AB3227" w:rsidRPr="00BD4699">
        <w:rPr>
          <w:rFonts w:ascii="Arial" w:hAnsi="Arial" w:cs="Arial"/>
          <w:b/>
          <w:bCs/>
        </w:rPr>
        <w:t xml:space="preserve"> so far</w:t>
      </w:r>
    </w:p>
    <w:p w:rsidR="00AB3227" w:rsidRPr="00BD4699" w:rsidRDefault="00AB3227" w:rsidP="00AB3227">
      <w:pPr>
        <w:rPr>
          <w:rFonts w:ascii="Arial" w:hAnsi="Arial" w:cs="Arial"/>
        </w:rPr>
      </w:pPr>
    </w:p>
    <w:p w:rsidR="00AB3227" w:rsidRPr="00953232" w:rsidRDefault="00A616C5" w:rsidP="00AB3227">
      <w:pPr>
        <w:rPr>
          <w:rFonts w:ascii="Arial" w:hAnsi="Arial" w:cs="Arial"/>
        </w:rPr>
      </w:pPr>
      <w:r>
        <w:rPr>
          <w:rFonts w:ascii="Arial" w:hAnsi="Arial" w:cs="Arial"/>
        </w:rPr>
        <w:t xml:space="preserve">The </w:t>
      </w:r>
      <w:r w:rsidR="00AB3227" w:rsidRPr="00953232">
        <w:rPr>
          <w:rFonts w:ascii="Arial" w:hAnsi="Arial" w:cs="Arial"/>
        </w:rPr>
        <w:t xml:space="preserve">commitment to support the NHS, embed sustainable change and save money is at the forefront of everything </w:t>
      </w:r>
      <w:r w:rsidR="00B6789C" w:rsidRPr="00953232">
        <w:rPr>
          <w:rFonts w:ascii="Arial" w:hAnsi="Arial" w:cs="Arial"/>
        </w:rPr>
        <w:t>that NHS IMAS</w:t>
      </w:r>
      <w:r w:rsidR="00AB3227" w:rsidRPr="00953232">
        <w:rPr>
          <w:rFonts w:ascii="Arial" w:hAnsi="Arial" w:cs="Arial"/>
        </w:rPr>
        <w:t xml:space="preserve"> deliver. In </w:t>
      </w:r>
      <w:r w:rsidR="00A300DB" w:rsidRPr="00953232">
        <w:rPr>
          <w:rFonts w:ascii="Arial" w:hAnsi="Arial" w:cs="Arial"/>
        </w:rPr>
        <w:t>2015/16</w:t>
      </w:r>
      <w:r w:rsidR="00AB3227" w:rsidRPr="00953232">
        <w:rPr>
          <w:rFonts w:ascii="Arial" w:hAnsi="Arial" w:cs="Arial"/>
        </w:rPr>
        <w:t xml:space="preserve"> gross turnover for NHS IMAS increased </w:t>
      </w:r>
      <w:r w:rsidR="00F032F5" w:rsidRPr="00953232">
        <w:rPr>
          <w:rFonts w:ascii="Arial" w:hAnsi="Arial" w:cs="Arial"/>
        </w:rPr>
        <w:t>by 1</w:t>
      </w:r>
      <w:r w:rsidR="0016366C" w:rsidRPr="00953232">
        <w:rPr>
          <w:rFonts w:ascii="Arial" w:hAnsi="Arial" w:cs="Arial"/>
        </w:rPr>
        <w:t>1</w:t>
      </w:r>
      <w:r w:rsidR="00934221" w:rsidRPr="00953232">
        <w:rPr>
          <w:rFonts w:ascii="Arial" w:hAnsi="Arial" w:cs="Arial"/>
        </w:rPr>
        <w:t>%</w:t>
      </w:r>
      <w:r w:rsidR="00AB3227" w:rsidRPr="00953232">
        <w:rPr>
          <w:rFonts w:ascii="Arial" w:hAnsi="Arial" w:cs="Arial"/>
        </w:rPr>
        <w:t xml:space="preserve"> from the previous financial year, to </w:t>
      </w:r>
      <w:r w:rsidR="00F032F5" w:rsidRPr="00953232">
        <w:rPr>
          <w:rFonts w:ascii="Arial" w:hAnsi="Arial" w:cs="Arial"/>
        </w:rPr>
        <w:t>just over £</w:t>
      </w:r>
      <w:r w:rsidR="0016366C" w:rsidRPr="00953232">
        <w:rPr>
          <w:rFonts w:ascii="Arial" w:hAnsi="Arial" w:cs="Arial"/>
        </w:rPr>
        <w:t>10</w:t>
      </w:r>
      <w:r w:rsidR="00F032F5" w:rsidRPr="00953232">
        <w:rPr>
          <w:rFonts w:ascii="Arial" w:hAnsi="Arial" w:cs="Arial"/>
        </w:rPr>
        <w:t xml:space="preserve"> million (m).</w:t>
      </w:r>
    </w:p>
    <w:p w:rsidR="00AB3227" w:rsidRPr="00953232" w:rsidRDefault="00AB3227" w:rsidP="00AB3227">
      <w:pPr>
        <w:rPr>
          <w:rFonts w:ascii="Arial" w:hAnsi="Arial" w:cs="Arial"/>
        </w:rPr>
      </w:pPr>
    </w:p>
    <w:p w:rsidR="00AB3227" w:rsidRPr="00953232" w:rsidRDefault="00B6789C" w:rsidP="00AB3227">
      <w:pPr>
        <w:rPr>
          <w:rFonts w:ascii="Arial" w:hAnsi="Arial" w:cs="Arial"/>
        </w:rPr>
      </w:pPr>
      <w:r w:rsidRPr="00953232">
        <w:rPr>
          <w:rFonts w:ascii="Arial" w:hAnsi="Arial" w:cs="Arial"/>
        </w:rPr>
        <w:t>Costs for</w:t>
      </w:r>
      <w:r w:rsidR="00417329" w:rsidRPr="00953232">
        <w:rPr>
          <w:rFonts w:ascii="Arial" w:hAnsi="Arial" w:cs="Arial"/>
        </w:rPr>
        <w:t xml:space="preserve"> NHS IMAS </w:t>
      </w:r>
      <w:r w:rsidRPr="00953232">
        <w:rPr>
          <w:rFonts w:ascii="Arial" w:hAnsi="Arial" w:cs="Arial"/>
        </w:rPr>
        <w:t xml:space="preserve">are benchmarked </w:t>
      </w:r>
      <w:r w:rsidR="00417329" w:rsidRPr="00953232">
        <w:rPr>
          <w:rFonts w:ascii="Arial" w:hAnsi="Arial" w:cs="Arial"/>
        </w:rPr>
        <w:t xml:space="preserve">against </w:t>
      </w:r>
      <w:r w:rsidR="00B868DC" w:rsidRPr="00953232">
        <w:rPr>
          <w:rFonts w:ascii="Arial" w:hAnsi="Arial" w:cs="Arial"/>
        </w:rPr>
        <w:t xml:space="preserve">private sector </w:t>
      </w:r>
      <w:r w:rsidR="00417329" w:rsidRPr="00953232">
        <w:rPr>
          <w:rFonts w:ascii="Arial" w:hAnsi="Arial" w:cs="Arial"/>
        </w:rPr>
        <w:t xml:space="preserve">alternatives </w:t>
      </w:r>
      <w:r w:rsidR="00F36B09" w:rsidRPr="00953232">
        <w:rPr>
          <w:rFonts w:ascii="Arial" w:hAnsi="Arial" w:cs="Arial"/>
        </w:rPr>
        <w:t xml:space="preserve">and it is </w:t>
      </w:r>
      <w:r w:rsidR="00417329" w:rsidRPr="00953232">
        <w:rPr>
          <w:rFonts w:ascii="Arial" w:hAnsi="Arial" w:cs="Arial"/>
        </w:rPr>
        <w:t>estimate</w:t>
      </w:r>
      <w:r w:rsidR="00F36B09" w:rsidRPr="00953232">
        <w:rPr>
          <w:rFonts w:ascii="Arial" w:hAnsi="Arial" w:cs="Arial"/>
        </w:rPr>
        <w:t>d</w:t>
      </w:r>
      <w:r w:rsidR="00417329" w:rsidRPr="00953232">
        <w:rPr>
          <w:rFonts w:ascii="Arial" w:hAnsi="Arial" w:cs="Arial"/>
        </w:rPr>
        <w:t xml:space="preserve"> the equivalent cost to the NHS would be </w:t>
      </w:r>
      <w:r w:rsidR="0016366C" w:rsidRPr="00953232">
        <w:rPr>
          <w:rFonts w:ascii="Arial" w:hAnsi="Arial" w:cs="Arial"/>
        </w:rPr>
        <w:t>over</w:t>
      </w:r>
      <w:r w:rsidRPr="00953232">
        <w:rPr>
          <w:rFonts w:ascii="Arial" w:hAnsi="Arial" w:cs="Arial"/>
        </w:rPr>
        <w:t xml:space="preserve"> £1</w:t>
      </w:r>
      <w:r w:rsidR="0016366C" w:rsidRPr="00953232">
        <w:rPr>
          <w:rFonts w:ascii="Arial" w:hAnsi="Arial" w:cs="Arial"/>
        </w:rPr>
        <w:t>5</w:t>
      </w:r>
      <w:r w:rsidRPr="00953232">
        <w:rPr>
          <w:rFonts w:ascii="Arial" w:hAnsi="Arial" w:cs="Arial"/>
        </w:rPr>
        <w:t xml:space="preserve">m </w:t>
      </w:r>
      <w:r w:rsidR="0016366C" w:rsidRPr="00953232">
        <w:rPr>
          <w:rFonts w:ascii="Arial" w:hAnsi="Arial" w:cs="Arial"/>
        </w:rPr>
        <w:t>at prevailing market rates</w:t>
      </w:r>
      <w:r w:rsidR="00980E67" w:rsidRPr="00953232">
        <w:rPr>
          <w:rFonts w:ascii="Arial" w:hAnsi="Arial" w:cs="Arial"/>
        </w:rPr>
        <w:t>.</w:t>
      </w:r>
      <w:r w:rsidR="0016366C" w:rsidRPr="00953232">
        <w:rPr>
          <w:rFonts w:ascii="Arial" w:hAnsi="Arial" w:cs="Arial"/>
        </w:rPr>
        <w:t xml:space="preserve"> </w:t>
      </w:r>
    </w:p>
    <w:p w:rsidR="00AB3227" w:rsidRPr="00953232" w:rsidRDefault="00AB3227" w:rsidP="00AB3227">
      <w:pPr>
        <w:rPr>
          <w:rFonts w:ascii="Arial" w:hAnsi="Arial" w:cs="Arial"/>
        </w:rPr>
      </w:pPr>
    </w:p>
    <w:p w:rsidR="00AB3227" w:rsidRPr="00953232" w:rsidRDefault="00AB3227" w:rsidP="00AB3227">
      <w:pPr>
        <w:rPr>
          <w:rFonts w:ascii="Arial" w:hAnsi="Arial" w:cs="Arial"/>
        </w:rPr>
      </w:pPr>
      <w:r w:rsidRPr="00953232">
        <w:rPr>
          <w:rFonts w:ascii="Arial" w:hAnsi="Arial" w:cs="Arial"/>
        </w:rPr>
        <w:t xml:space="preserve">During </w:t>
      </w:r>
      <w:r w:rsidR="00F032F5" w:rsidRPr="00953232">
        <w:rPr>
          <w:rFonts w:ascii="Arial" w:hAnsi="Arial" w:cs="Arial"/>
        </w:rPr>
        <w:t>201</w:t>
      </w:r>
      <w:r w:rsidR="00A300DB" w:rsidRPr="00953232">
        <w:rPr>
          <w:rFonts w:ascii="Arial" w:hAnsi="Arial" w:cs="Arial"/>
        </w:rPr>
        <w:t>5/16</w:t>
      </w:r>
      <w:r w:rsidRPr="00953232">
        <w:rPr>
          <w:rFonts w:ascii="Arial" w:hAnsi="Arial" w:cs="Arial"/>
        </w:rPr>
        <w:t xml:space="preserve"> 1</w:t>
      </w:r>
      <w:r w:rsidR="00AC2B0F" w:rsidRPr="00953232">
        <w:rPr>
          <w:rFonts w:ascii="Arial" w:hAnsi="Arial" w:cs="Arial"/>
        </w:rPr>
        <w:t>04</w:t>
      </w:r>
      <w:r w:rsidRPr="00953232">
        <w:rPr>
          <w:rFonts w:ascii="Arial" w:hAnsi="Arial" w:cs="Arial"/>
        </w:rPr>
        <w:t xml:space="preserve"> assignments</w:t>
      </w:r>
      <w:r w:rsidR="00B6789C" w:rsidRPr="00953232">
        <w:rPr>
          <w:rFonts w:ascii="Arial" w:hAnsi="Arial" w:cs="Arial"/>
        </w:rPr>
        <w:t xml:space="preserve"> were completed by NHS IMAS pool members</w:t>
      </w:r>
      <w:r w:rsidRPr="00953232">
        <w:rPr>
          <w:rFonts w:ascii="Arial" w:hAnsi="Arial" w:cs="Arial"/>
        </w:rPr>
        <w:t>,</w:t>
      </w:r>
      <w:r w:rsidR="00B37F17" w:rsidRPr="00953232">
        <w:rPr>
          <w:rFonts w:ascii="Arial" w:hAnsi="Arial" w:cs="Arial"/>
        </w:rPr>
        <w:t xml:space="preserve"> </w:t>
      </w:r>
      <w:r w:rsidR="00B6789C" w:rsidRPr="00953232">
        <w:rPr>
          <w:rFonts w:ascii="Arial" w:hAnsi="Arial" w:cs="Arial"/>
        </w:rPr>
        <w:t>with an</w:t>
      </w:r>
      <w:r w:rsidRPr="00953232">
        <w:rPr>
          <w:rFonts w:ascii="Arial" w:hAnsi="Arial" w:cs="Arial"/>
        </w:rPr>
        <w:t xml:space="preserve"> average </w:t>
      </w:r>
      <w:r w:rsidR="00B6789C" w:rsidRPr="00953232">
        <w:rPr>
          <w:rFonts w:ascii="Arial" w:hAnsi="Arial" w:cs="Arial"/>
        </w:rPr>
        <w:t xml:space="preserve">of </w:t>
      </w:r>
      <w:r w:rsidR="00AC2B0F" w:rsidRPr="00953232">
        <w:rPr>
          <w:rFonts w:ascii="Arial" w:hAnsi="Arial" w:cs="Arial"/>
        </w:rPr>
        <w:t>132</w:t>
      </w:r>
      <w:r w:rsidRPr="00953232">
        <w:rPr>
          <w:rFonts w:ascii="Arial" w:hAnsi="Arial" w:cs="Arial"/>
        </w:rPr>
        <w:t xml:space="preserve"> </w:t>
      </w:r>
      <w:r w:rsidR="00B6789C" w:rsidRPr="00953232">
        <w:rPr>
          <w:rFonts w:ascii="Arial" w:hAnsi="Arial" w:cs="Arial"/>
        </w:rPr>
        <w:t xml:space="preserve">being managed </w:t>
      </w:r>
      <w:r w:rsidRPr="00953232">
        <w:rPr>
          <w:rFonts w:ascii="Arial" w:hAnsi="Arial" w:cs="Arial"/>
        </w:rPr>
        <w:t xml:space="preserve">at any </w:t>
      </w:r>
      <w:r w:rsidR="007610A1" w:rsidRPr="00953232">
        <w:rPr>
          <w:rFonts w:ascii="Arial" w:hAnsi="Arial" w:cs="Arial"/>
        </w:rPr>
        <w:t xml:space="preserve">one </w:t>
      </w:r>
      <w:r w:rsidRPr="00953232">
        <w:rPr>
          <w:rFonts w:ascii="Arial" w:hAnsi="Arial" w:cs="Arial"/>
        </w:rPr>
        <w:t>time</w:t>
      </w:r>
      <w:r w:rsidR="007610A1" w:rsidRPr="00953232">
        <w:rPr>
          <w:rFonts w:ascii="Arial" w:hAnsi="Arial" w:cs="Arial"/>
        </w:rPr>
        <w:t xml:space="preserve">. </w:t>
      </w:r>
    </w:p>
    <w:p w:rsidR="00AB3227" w:rsidRPr="00BD4699" w:rsidRDefault="00AC2B0F" w:rsidP="00AB3227">
      <w:pPr>
        <w:rPr>
          <w:rFonts w:ascii="Arial" w:hAnsi="Arial" w:cs="Arial"/>
          <w:noProof/>
        </w:rPr>
      </w:pPr>
      <w:r>
        <w:rPr>
          <w:rFonts w:ascii="Arial" w:hAnsi="Arial" w:cs="Arial"/>
          <w:noProof/>
        </w:rPr>
        <w:t xml:space="preserve">        </w:t>
      </w:r>
      <w:r>
        <w:rPr>
          <w:noProof/>
        </w:rPr>
        <w:drawing>
          <wp:inline distT="0" distB="0" distL="0" distR="0" wp14:anchorId="2E0C8986" wp14:editId="66D19C71">
            <wp:extent cx="5943600" cy="2950210"/>
            <wp:effectExtent l="0" t="0" r="1905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3227" w:rsidRPr="00BD4699" w:rsidRDefault="00AB3227" w:rsidP="00AB3227">
      <w:pPr>
        <w:rPr>
          <w:rFonts w:ascii="Arial" w:hAnsi="Arial" w:cs="Arial"/>
          <w:noProof/>
        </w:rPr>
      </w:pPr>
    </w:p>
    <w:p w:rsidR="00AB3227" w:rsidRDefault="00AB3227" w:rsidP="00AB3227">
      <w:pPr>
        <w:rPr>
          <w:rFonts w:ascii="Arial" w:hAnsi="Arial" w:cs="Arial"/>
        </w:rPr>
      </w:pPr>
    </w:p>
    <w:p w:rsidR="00AB3227" w:rsidRDefault="00AB3227" w:rsidP="00AB3227">
      <w:pPr>
        <w:pStyle w:val="Default"/>
        <w:rPr>
          <w:rFonts w:ascii="Arial" w:hAnsi="Arial" w:cs="Arial"/>
          <w:color w:val="auto"/>
        </w:rPr>
      </w:pPr>
      <w:r w:rsidRPr="007610A1">
        <w:rPr>
          <w:rFonts w:ascii="Arial" w:hAnsi="Arial" w:cs="Arial"/>
          <w:color w:val="auto"/>
        </w:rPr>
        <w:t>From April 201</w:t>
      </w:r>
      <w:r w:rsidR="00A300DB">
        <w:rPr>
          <w:rFonts w:ascii="Arial" w:hAnsi="Arial" w:cs="Arial"/>
          <w:color w:val="auto"/>
        </w:rPr>
        <w:t>5</w:t>
      </w:r>
      <w:r w:rsidR="007610A1" w:rsidRPr="007610A1">
        <w:rPr>
          <w:rFonts w:ascii="Arial" w:hAnsi="Arial" w:cs="Arial"/>
          <w:color w:val="auto"/>
        </w:rPr>
        <w:t xml:space="preserve"> </w:t>
      </w:r>
      <w:r w:rsidRPr="007610A1">
        <w:rPr>
          <w:rFonts w:ascii="Arial" w:hAnsi="Arial" w:cs="Arial"/>
          <w:color w:val="auto"/>
        </w:rPr>
        <w:t>until the end of March 201</w:t>
      </w:r>
      <w:r w:rsidR="00A300DB">
        <w:rPr>
          <w:rFonts w:ascii="Arial" w:hAnsi="Arial" w:cs="Arial"/>
          <w:color w:val="auto"/>
        </w:rPr>
        <w:t>6</w:t>
      </w:r>
      <w:r w:rsidRPr="007610A1">
        <w:rPr>
          <w:rFonts w:ascii="Arial" w:hAnsi="Arial" w:cs="Arial"/>
          <w:color w:val="auto"/>
        </w:rPr>
        <w:t>, the NHS IMAS I</w:t>
      </w:r>
      <w:r w:rsidR="005239C1">
        <w:rPr>
          <w:rFonts w:ascii="Arial" w:hAnsi="Arial" w:cs="Arial"/>
          <w:color w:val="auto"/>
        </w:rPr>
        <w:t xml:space="preserve">ntensive Support Teams </w:t>
      </w:r>
      <w:r w:rsidR="005239C1" w:rsidRPr="00953232">
        <w:rPr>
          <w:rFonts w:ascii="Arial" w:hAnsi="Arial" w:cs="Arial"/>
          <w:color w:val="auto"/>
        </w:rPr>
        <w:t>(I</w:t>
      </w:r>
      <w:r w:rsidRPr="00953232">
        <w:rPr>
          <w:rFonts w:ascii="Arial" w:hAnsi="Arial" w:cs="Arial"/>
          <w:color w:val="auto"/>
        </w:rPr>
        <w:t>STs</w:t>
      </w:r>
      <w:r w:rsidR="005239C1" w:rsidRPr="00953232">
        <w:rPr>
          <w:rFonts w:ascii="Arial" w:hAnsi="Arial" w:cs="Arial"/>
          <w:color w:val="auto"/>
        </w:rPr>
        <w:t>)</w:t>
      </w:r>
      <w:r w:rsidRPr="00953232">
        <w:rPr>
          <w:rFonts w:ascii="Arial" w:hAnsi="Arial" w:cs="Arial"/>
          <w:color w:val="auto"/>
        </w:rPr>
        <w:t xml:space="preserve"> completed </w:t>
      </w:r>
      <w:r w:rsidR="00F032F5" w:rsidRPr="00720D6F">
        <w:rPr>
          <w:rFonts w:ascii="Arial" w:hAnsi="Arial" w:cs="Arial"/>
          <w:color w:val="auto"/>
        </w:rPr>
        <w:t>16</w:t>
      </w:r>
      <w:r w:rsidR="00980E67" w:rsidRPr="00720D6F">
        <w:rPr>
          <w:rFonts w:ascii="Arial" w:hAnsi="Arial" w:cs="Arial"/>
          <w:color w:val="auto"/>
        </w:rPr>
        <w:t>9</w:t>
      </w:r>
      <w:r w:rsidRPr="00720D6F">
        <w:rPr>
          <w:rFonts w:ascii="Arial" w:hAnsi="Arial" w:cs="Arial"/>
          <w:color w:val="auto"/>
        </w:rPr>
        <w:t xml:space="preserve"> operational assignments, a </w:t>
      </w:r>
      <w:r w:rsidR="00980E67" w:rsidRPr="00720D6F">
        <w:rPr>
          <w:rFonts w:ascii="Arial" w:hAnsi="Arial" w:cs="Arial"/>
          <w:color w:val="auto"/>
        </w:rPr>
        <w:t>slight</w:t>
      </w:r>
      <w:r w:rsidRPr="00720D6F">
        <w:rPr>
          <w:rFonts w:ascii="Arial" w:hAnsi="Arial" w:cs="Arial"/>
          <w:color w:val="auto"/>
        </w:rPr>
        <w:t xml:space="preserve"> increase </w:t>
      </w:r>
      <w:r w:rsidR="00980E67" w:rsidRPr="00720D6F">
        <w:rPr>
          <w:rFonts w:ascii="Arial" w:hAnsi="Arial" w:cs="Arial"/>
          <w:color w:val="auto"/>
        </w:rPr>
        <w:t xml:space="preserve">(0.5%) </w:t>
      </w:r>
      <w:r w:rsidRPr="00720D6F">
        <w:rPr>
          <w:rFonts w:ascii="Arial" w:hAnsi="Arial" w:cs="Arial"/>
          <w:color w:val="auto"/>
        </w:rPr>
        <w:t>on the previous year</w:t>
      </w:r>
      <w:r w:rsidR="00F032F5" w:rsidRPr="00720D6F">
        <w:rPr>
          <w:rFonts w:ascii="Arial" w:hAnsi="Arial" w:cs="Arial"/>
          <w:color w:val="auto"/>
        </w:rPr>
        <w:t>.</w:t>
      </w:r>
      <w:r w:rsidR="00980E67" w:rsidRPr="00720D6F">
        <w:rPr>
          <w:rFonts w:ascii="Arial" w:hAnsi="Arial" w:cs="Arial"/>
          <w:color w:val="auto"/>
        </w:rPr>
        <w:t xml:space="preserve"> They managed 237 unique assignments during the year, including 28 systems being supported as part of the Emergency Care Improvement Programme (ECIP).</w:t>
      </w:r>
    </w:p>
    <w:p w:rsidR="003267BD" w:rsidRDefault="003267BD" w:rsidP="00AB3227">
      <w:pPr>
        <w:pStyle w:val="Default"/>
        <w:rPr>
          <w:rFonts w:ascii="Arial" w:hAnsi="Arial" w:cs="Arial"/>
          <w:color w:val="auto"/>
        </w:rPr>
      </w:pPr>
    </w:p>
    <w:p w:rsidR="000638A8" w:rsidRPr="00953232" w:rsidRDefault="00AB3227" w:rsidP="00AB3227">
      <w:pPr>
        <w:rPr>
          <w:rFonts w:ascii="Arial" w:hAnsi="Arial" w:cs="Arial"/>
        </w:rPr>
      </w:pPr>
      <w:r w:rsidRPr="009C6C27">
        <w:rPr>
          <w:rFonts w:ascii="Arial" w:hAnsi="Arial" w:cs="Arial"/>
        </w:rPr>
        <w:t xml:space="preserve">During </w:t>
      </w:r>
      <w:r w:rsidR="00F032F5" w:rsidRPr="00953232">
        <w:rPr>
          <w:rFonts w:ascii="Arial" w:hAnsi="Arial" w:cs="Arial"/>
        </w:rPr>
        <w:t>201</w:t>
      </w:r>
      <w:r w:rsidR="00A300DB" w:rsidRPr="00953232">
        <w:rPr>
          <w:rFonts w:ascii="Arial" w:hAnsi="Arial" w:cs="Arial"/>
        </w:rPr>
        <w:t>5</w:t>
      </w:r>
      <w:r w:rsidR="00F032F5" w:rsidRPr="00953232">
        <w:rPr>
          <w:rFonts w:ascii="Arial" w:hAnsi="Arial" w:cs="Arial"/>
        </w:rPr>
        <w:t>/1</w:t>
      </w:r>
      <w:r w:rsidR="00A300DB" w:rsidRPr="00953232">
        <w:rPr>
          <w:rFonts w:ascii="Arial" w:hAnsi="Arial" w:cs="Arial"/>
        </w:rPr>
        <w:t>6</w:t>
      </w:r>
      <w:r w:rsidRPr="00953232">
        <w:rPr>
          <w:rFonts w:ascii="Arial" w:hAnsi="Arial" w:cs="Arial"/>
        </w:rPr>
        <w:t xml:space="preserve">, the </w:t>
      </w:r>
      <w:r w:rsidR="005239C1" w:rsidRPr="00953232">
        <w:rPr>
          <w:rFonts w:ascii="Arial" w:hAnsi="Arial" w:cs="Arial"/>
        </w:rPr>
        <w:t>teams</w:t>
      </w:r>
      <w:r w:rsidRPr="00953232">
        <w:rPr>
          <w:rFonts w:ascii="Arial" w:hAnsi="Arial" w:cs="Arial"/>
        </w:rPr>
        <w:t xml:space="preserve"> worked closely with</w:t>
      </w:r>
      <w:r w:rsidR="00D63969" w:rsidRPr="00953232">
        <w:rPr>
          <w:rFonts w:ascii="Arial" w:hAnsi="Arial" w:cs="Arial"/>
        </w:rPr>
        <w:t xml:space="preserve"> NHS England, </w:t>
      </w:r>
      <w:r w:rsidR="005239C1" w:rsidRPr="00953232">
        <w:rPr>
          <w:rFonts w:ascii="Arial" w:hAnsi="Arial" w:cs="Arial"/>
        </w:rPr>
        <w:t xml:space="preserve">the </w:t>
      </w:r>
      <w:r w:rsidR="00934221" w:rsidRPr="00953232">
        <w:rPr>
          <w:rFonts w:ascii="Arial" w:hAnsi="Arial" w:cs="Arial"/>
        </w:rPr>
        <w:t xml:space="preserve">NHS </w:t>
      </w:r>
      <w:r w:rsidRPr="00953232">
        <w:rPr>
          <w:rFonts w:ascii="Arial" w:hAnsi="Arial" w:cs="Arial"/>
        </w:rPr>
        <w:t xml:space="preserve">Trust Development </w:t>
      </w:r>
      <w:r w:rsidR="00D63969" w:rsidRPr="00953232">
        <w:rPr>
          <w:rFonts w:ascii="Arial" w:hAnsi="Arial" w:cs="Arial"/>
        </w:rPr>
        <w:t xml:space="preserve">Authority and Monitor </w:t>
      </w:r>
      <w:r w:rsidR="000638A8" w:rsidRPr="00953232">
        <w:rPr>
          <w:rFonts w:ascii="Arial" w:hAnsi="Arial" w:cs="Arial"/>
        </w:rPr>
        <w:t xml:space="preserve">by </w:t>
      </w:r>
      <w:r w:rsidR="0039382F">
        <w:rPr>
          <w:rFonts w:ascii="Arial" w:hAnsi="Arial" w:cs="Arial"/>
        </w:rPr>
        <w:t>supporting</w:t>
      </w:r>
      <w:r w:rsidR="000638A8" w:rsidRPr="00953232">
        <w:rPr>
          <w:rFonts w:ascii="Arial" w:hAnsi="Arial" w:cs="Arial"/>
        </w:rPr>
        <w:t xml:space="preserve"> local health communities to diagnose areas for performance improvement; supporting implementation planning and deliver</w:t>
      </w:r>
      <w:r w:rsidR="00D03826">
        <w:rPr>
          <w:rFonts w:ascii="Arial" w:hAnsi="Arial" w:cs="Arial"/>
        </w:rPr>
        <w:t>y</w:t>
      </w:r>
      <w:r w:rsidR="000638A8" w:rsidRPr="00953232">
        <w:rPr>
          <w:rFonts w:ascii="Arial" w:hAnsi="Arial" w:cs="Arial"/>
        </w:rPr>
        <w:t>; and transferring knowledge to produce sustainable and resilient solutions.</w:t>
      </w:r>
    </w:p>
    <w:p w:rsidR="009C6C27" w:rsidRPr="00953232" w:rsidRDefault="000638A8" w:rsidP="00AB3227">
      <w:pPr>
        <w:rPr>
          <w:rFonts w:ascii="Arial" w:hAnsi="Arial" w:cs="Arial"/>
        </w:rPr>
      </w:pPr>
      <w:r w:rsidRPr="00953232">
        <w:rPr>
          <w:rFonts w:ascii="Arial" w:hAnsi="Arial" w:cs="Arial"/>
        </w:rPr>
        <w:lastRenderedPageBreak/>
        <w:t xml:space="preserve">The Urgent and Emergency Care IST expanded to deliver the Emergency Care Improvement Programme (ECIP). This focused on </w:t>
      </w:r>
      <w:proofErr w:type="gramStart"/>
      <w:r w:rsidRPr="00953232">
        <w:rPr>
          <w:rFonts w:ascii="Arial" w:hAnsi="Arial" w:cs="Arial"/>
        </w:rPr>
        <w:t>helping  the</w:t>
      </w:r>
      <w:proofErr w:type="gramEnd"/>
      <w:r w:rsidRPr="00953232">
        <w:rPr>
          <w:rFonts w:ascii="Arial" w:hAnsi="Arial" w:cs="Arial"/>
        </w:rPr>
        <w:t xml:space="preserve"> 28 urgent and emergency care systems across England</w:t>
      </w:r>
      <w:r w:rsidR="00A300DB" w:rsidRPr="00953232">
        <w:rPr>
          <w:rFonts w:ascii="Arial" w:hAnsi="Arial" w:cs="Arial"/>
        </w:rPr>
        <w:t xml:space="preserve"> </w:t>
      </w:r>
      <w:r w:rsidRPr="00953232">
        <w:rPr>
          <w:rFonts w:ascii="Arial" w:hAnsi="Arial" w:cs="Arial"/>
        </w:rPr>
        <w:t xml:space="preserve">under the most pressure, to deliver real improvements in quality, safety and patient flow. </w:t>
      </w:r>
    </w:p>
    <w:p w:rsidR="00C15161" w:rsidRPr="00953232" w:rsidRDefault="00C15161" w:rsidP="00AB3227">
      <w:pPr>
        <w:rPr>
          <w:rFonts w:ascii="Arial" w:hAnsi="Arial" w:cs="Arial"/>
        </w:rPr>
      </w:pPr>
    </w:p>
    <w:p w:rsidR="00C15161" w:rsidRPr="00953232" w:rsidRDefault="00C15161" w:rsidP="00AB3227">
      <w:pPr>
        <w:rPr>
          <w:rFonts w:ascii="Arial" w:hAnsi="Arial" w:cs="Arial"/>
        </w:rPr>
      </w:pPr>
      <w:r w:rsidRPr="00953232">
        <w:rPr>
          <w:rFonts w:ascii="Arial" w:hAnsi="Arial" w:cs="Arial"/>
        </w:rPr>
        <w:t xml:space="preserve">Both the Elective and Cancer Care and the Urgent and Emergency Care ISTs, along with the ECIP Programme, transferred to </w:t>
      </w:r>
      <w:r w:rsidR="0039382F">
        <w:rPr>
          <w:rFonts w:ascii="Arial" w:hAnsi="Arial" w:cs="Arial"/>
        </w:rPr>
        <w:t xml:space="preserve">the newly formed organisation, </w:t>
      </w:r>
      <w:r w:rsidRPr="00953232">
        <w:rPr>
          <w:rFonts w:ascii="Arial" w:hAnsi="Arial" w:cs="Arial"/>
        </w:rPr>
        <w:t>NHS Improvement</w:t>
      </w:r>
      <w:r w:rsidR="0039382F">
        <w:rPr>
          <w:rFonts w:ascii="Arial" w:hAnsi="Arial" w:cs="Arial"/>
        </w:rPr>
        <w:t>,</w:t>
      </w:r>
      <w:r w:rsidRPr="00953232">
        <w:rPr>
          <w:rFonts w:ascii="Arial" w:hAnsi="Arial" w:cs="Arial"/>
        </w:rPr>
        <w:t xml:space="preserve"> at the end of the financial year. NHS Improvement is</w:t>
      </w:r>
      <w:r w:rsidR="0039382F">
        <w:rPr>
          <w:rFonts w:ascii="Arial" w:hAnsi="Arial" w:cs="Arial"/>
        </w:rPr>
        <w:t xml:space="preserve"> the operational name for the new NHS organisation</w:t>
      </w:r>
      <w:r w:rsidRPr="00953232">
        <w:rPr>
          <w:rFonts w:ascii="Arial" w:hAnsi="Arial" w:cs="Arial"/>
        </w:rPr>
        <w:t xml:space="preserve"> that brings together Monitor, the NHS Trust Development Authority and a number of teams from NHS England, including the ISTs, from 1 April 2016.</w:t>
      </w:r>
    </w:p>
    <w:p w:rsidR="00AB3227" w:rsidRDefault="00AB3227" w:rsidP="00A2071F">
      <w:pPr>
        <w:rPr>
          <w:rFonts w:ascii="Arial" w:hAnsi="Arial" w:cs="Arial"/>
          <w:b/>
          <w:bCs/>
        </w:rPr>
      </w:pPr>
    </w:p>
    <w:p w:rsidR="00622DDC" w:rsidRDefault="00A616C5" w:rsidP="00A2071F">
      <w:pPr>
        <w:rPr>
          <w:rFonts w:ascii="Arial" w:hAnsi="Arial" w:cs="Arial"/>
          <w:b/>
          <w:bCs/>
        </w:rPr>
      </w:pPr>
      <w:r>
        <w:rPr>
          <w:rFonts w:ascii="Arial" w:hAnsi="Arial" w:cs="Arial"/>
          <w:b/>
          <w:bCs/>
        </w:rPr>
        <w:t>C</w:t>
      </w:r>
      <w:r w:rsidR="002A7AA5" w:rsidRPr="00BD4699">
        <w:rPr>
          <w:rFonts w:ascii="Arial" w:hAnsi="Arial" w:cs="Arial"/>
          <w:b/>
          <w:bCs/>
        </w:rPr>
        <w:t>lient feedback</w:t>
      </w:r>
    </w:p>
    <w:p w:rsidR="00622DDC" w:rsidRPr="009D2BB6" w:rsidRDefault="00622DDC" w:rsidP="00622DDC">
      <w:pPr>
        <w:autoSpaceDE w:val="0"/>
        <w:autoSpaceDN w:val="0"/>
        <w:adjustRightInd w:val="0"/>
        <w:rPr>
          <w:rFonts w:ascii="Arial" w:eastAsia="Calibri"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7169E9" w:rsidRPr="007169E9" w:rsidTr="00796D34">
        <w:trPr>
          <w:trHeight w:val="230"/>
        </w:trPr>
        <w:tc>
          <w:tcPr>
            <w:tcW w:w="8870" w:type="dxa"/>
          </w:tcPr>
          <w:p w:rsidR="00622DDC" w:rsidRPr="007169E9" w:rsidRDefault="00622DDC" w:rsidP="00D63969">
            <w:pPr>
              <w:autoSpaceDE w:val="0"/>
              <w:autoSpaceDN w:val="0"/>
              <w:adjustRightInd w:val="0"/>
              <w:rPr>
                <w:rFonts w:ascii="Arial" w:eastAsia="Calibri" w:hAnsi="Arial" w:cs="Arial"/>
              </w:rPr>
            </w:pPr>
            <w:r w:rsidRPr="007169E9">
              <w:rPr>
                <w:rFonts w:ascii="Arial" w:eastAsia="Calibri" w:hAnsi="Arial" w:cs="Arial"/>
              </w:rPr>
              <w:t xml:space="preserve">In </w:t>
            </w:r>
            <w:r w:rsidR="00D63969" w:rsidRPr="007169E9">
              <w:rPr>
                <w:rFonts w:ascii="Arial" w:eastAsia="Calibri" w:hAnsi="Arial" w:cs="Arial"/>
              </w:rPr>
              <w:t>201</w:t>
            </w:r>
            <w:r w:rsidR="00A300DB">
              <w:rPr>
                <w:rFonts w:ascii="Arial" w:eastAsia="Calibri" w:hAnsi="Arial" w:cs="Arial"/>
              </w:rPr>
              <w:t>5</w:t>
            </w:r>
            <w:r w:rsidR="00D63969" w:rsidRPr="007169E9">
              <w:rPr>
                <w:rFonts w:ascii="Arial" w:eastAsia="Calibri" w:hAnsi="Arial" w:cs="Arial"/>
              </w:rPr>
              <w:t>/1</w:t>
            </w:r>
            <w:r w:rsidR="00A300DB">
              <w:rPr>
                <w:rFonts w:ascii="Arial" w:eastAsia="Calibri" w:hAnsi="Arial" w:cs="Arial"/>
              </w:rPr>
              <w:t>6</w:t>
            </w:r>
            <w:r w:rsidRPr="007169E9">
              <w:rPr>
                <w:rFonts w:ascii="Arial" w:eastAsia="Calibri" w:hAnsi="Arial" w:cs="Arial"/>
              </w:rPr>
              <w:t xml:space="preserve"> NHS IMAS </w:t>
            </w:r>
            <w:r w:rsidR="00D63969" w:rsidRPr="007169E9">
              <w:rPr>
                <w:rFonts w:ascii="Arial" w:eastAsia="Calibri" w:hAnsi="Arial" w:cs="Arial"/>
              </w:rPr>
              <w:t xml:space="preserve">has </w:t>
            </w:r>
            <w:r w:rsidR="007169E9" w:rsidRPr="007169E9">
              <w:rPr>
                <w:rFonts w:ascii="Arial" w:eastAsia="Calibri" w:hAnsi="Arial" w:cs="Arial"/>
              </w:rPr>
              <w:t xml:space="preserve">again </w:t>
            </w:r>
            <w:r w:rsidR="00D63969" w:rsidRPr="007169E9">
              <w:rPr>
                <w:rFonts w:ascii="Arial" w:eastAsia="Calibri" w:hAnsi="Arial" w:cs="Arial"/>
              </w:rPr>
              <w:t>evaluated very positively with 100% of clients stating that</w:t>
            </w:r>
            <w:r w:rsidR="007169E9" w:rsidRPr="007169E9">
              <w:rPr>
                <w:rFonts w:ascii="Arial" w:eastAsia="Calibri" w:hAnsi="Arial" w:cs="Arial"/>
              </w:rPr>
              <w:t xml:space="preserve"> they would use NHS IMAS again </w:t>
            </w:r>
            <w:r w:rsidR="007169E9" w:rsidRPr="00D03826">
              <w:rPr>
                <w:rFonts w:ascii="Arial" w:eastAsia="Calibri" w:hAnsi="Arial" w:cs="Arial"/>
              </w:rPr>
              <w:t xml:space="preserve">and </w:t>
            </w:r>
            <w:r w:rsidR="0039382F">
              <w:rPr>
                <w:rFonts w:ascii="Arial" w:eastAsia="Calibri" w:hAnsi="Arial" w:cs="Arial"/>
              </w:rPr>
              <w:t xml:space="preserve">almost </w:t>
            </w:r>
            <w:r w:rsidR="00AC2B0F" w:rsidRPr="00D03826">
              <w:rPr>
                <w:rFonts w:ascii="Arial" w:eastAsia="Calibri" w:hAnsi="Arial" w:cs="Arial"/>
              </w:rPr>
              <w:t>9</w:t>
            </w:r>
            <w:r w:rsidR="008B590A" w:rsidRPr="00D03826">
              <w:rPr>
                <w:rFonts w:ascii="Arial" w:eastAsia="Calibri" w:hAnsi="Arial" w:cs="Arial"/>
              </w:rPr>
              <w:t>7</w:t>
            </w:r>
            <w:r w:rsidR="00AC2B0F" w:rsidRPr="00D03826">
              <w:rPr>
                <w:rFonts w:ascii="Arial" w:eastAsia="Calibri" w:hAnsi="Arial" w:cs="Arial"/>
              </w:rPr>
              <w:t>%</w:t>
            </w:r>
            <w:r w:rsidR="007169E9" w:rsidRPr="00D03826">
              <w:rPr>
                <w:rFonts w:ascii="Arial" w:eastAsia="Calibri" w:hAnsi="Arial" w:cs="Arial"/>
              </w:rPr>
              <w:t xml:space="preserve"> stating </w:t>
            </w:r>
            <w:r w:rsidR="007169E9" w:rsidRPr="007169E9">
              <w:rPr>
                <w:rFonts w:ascii="Arial" w:eastAsia="Calibri" w:hAnsi="Arial" w:cs="Arial"/>
              </w:rPr>
              <w:t xml:space="preserve">that </w:t>
            </w:r>
            <w:r w:rsidR="00B6789C">
              <w:rPr>
                <w:rFonts w:ascii="Arial" w:eastAsia="Calibri" w:hAnsi="Arial" w:cs="Arial"/>
              </w:rPr>
              <w:t xml:space="preserve">in their experience </w:t>
            </w:r>
            <w:r w:rsidR="007169E9" w:rsidRPr="007169E9">
              <w:rPr>
                <w:rFonts w:ascii="Arial" w:eastAsia="Calibri" w:hAnsi="Arial" w:cs="Arial"/>
              </w:rPr>
              <w:t>NHS IMAS was good value compared to independent consultancies.</w:t>
            </w:r>
          </w:p>
          <w:p w:rsidR="007169E9" w:rsidRPr="007169E9" w:rsidRDefault="007169E9" w:rsidP="00D63969">
            <w:pPr>
              <w:autoSpaceDE w:val="0"/>
              <w:autoSpaceDN w:val="0"/>
              <w:adjustRightInd w:val="0"/>
              <w:rPr>
                <w:rFonts w:ascii="Arial" w:eastAsia="Calibri" w:hAnsi="Arial" w:cs="Arial"/>
              </w:rPr>
            </w:pPr>
          </w:p>
        </w:tc>
      </w:tr>
    </w:tbl>
    <w:p w:rsidR="00622DDC" w:rsidRPr="007169E9" w:rsidRDefault="00622DDC" w:rsidP="00622DDC">
      <w:pPr>
        <w:rPr>
          <w:rFonts w:ascii="Arial" w:hAnsi="Arial" w:cs="Arial"/>
        </w:rPr>
      </w:pPr>
      <w:r w:rsidRPr="007169E9">
        <w:rPr>
          <w:rFonts w:ascii="Arial" w:hAnsi="Arial" w:cs="Arial"/>
        </w:rPr>
        <w:t xml:space="preserve">The NHS IMAS core team manage all assignments from the initial enquiry </w:t>
      </w:r>
      <w:r w:rsidR="007169E9" w:rsidRPr="007169E9">
        <w:rPr>
          <w:rFonts w:ascii="Arial" w:hAnsi="Arial" w:cs="Arial"/>
        </w:rPr>
        <w:t xml:space="preserve">and scoping </w:t>
      </w:r>
      <w:r w:rsidRPr="007169E9">
        <w:rPr>
          <w:rFonts w:ascii="Arial" w:hAnsi="Arial" w:cs="Arial"/>
        </w:rPr>
        <w:t xml:space="preserve">through to the evaluation. Evaluating the assignment and gathering feedback from the client is an essential and fundamental part of </w:t>
      </w:r>
      <w:r w:rsidR="00F36B09">
        <w:rPr>
          <w:rFonts w:ascii="Arial" w:hAnsi="Arial" w:cs="Arial"/>
        </w:rPr>
        <w:t>the</w:t>
      </w:r>
      <w:r w:rsidR="00F36B09" w:rsidRPr="007169E9">
        <w:rPr>
          <w:rFonts w:ascii="Arial" w:hAnsi="Arial" w:cs="Arial"/>
        </w:rPr>
        <w:t xml:space="preserve"> </w:t>
      </w:r>
      <w:r w:rsidRPr="007169E9">
        <w:rPr>
          <w:rFonts w:ascii="Arial" w:hAnsi="Arial" w:cs="Arial"/>
        </w:rPr>
        <w:t xml:space="preserve">process. </w:t>
      </w:r>
      <w:r w:rsidR="00B6789C">
        <w:rPr>
          <w:rFonts w:ascii="Arial" w:hAnsi="Arial" w:cs="Arial"/>
        </w:rPr>
        <w:t>T</w:t>
      </w:r>
      <w:r w:rsidRPr="007169E9">
        <w:rPr>
          <w:rFonts w:ascii="Arial" w:hAnsi="Arial" w:cs="Arial"/>
        </w:rPr>
        <w:t xml:space="preserve">his feedback </w:t>
      </w:r>
      <w:r w:rsidR="00B6789C">
        <w:rPr>
          <w:rFonts w:ascii="Arial" w:hAnsi="Arial" w:cs="Arial"/>
        </w:rPr>
        <w:t xml:space="preserve">is used </w:t>
      </w:r>
      <w:r w:rsidRPr="007169E9">
        <w:rPr>
          <w:rFonts w:ascii="Arial" w:hAnsi="Arial" w:cs="Arial"/>
        </w:rPr>
        <w:t xml:space="preserve">to build on success and further improve </w:t>
      </w:r>
      <w:r w:rsidR="007169E9" w:rsidRPr="007169E9">
        <w:rPr>
          <w:rFonts w:ascii="Arial" w:hAnsi="Arial" w:cs="Arial"/>
        </w:rPr>
        <w:t xml:space="preserve">the quality of </w:t>
      </w:r>
      <w:r w:rsidRPr="007169E9">
        <w:rPr>
          <w:rFonts w:ascii="Arial" w:hAnsi="Arial" w:cs="Arial"/>
        </w:rPr>
        <w:t xml:space="preserve">service </w:t>
      </w:r>
      <w:r w:rsidR="00B6789C">
        <w:rPr>
          <w:rFonts w:ascii="Arial" w:hAnsi="Arial" w:cs="Arial"/>
        </w:rPr>
        <w:t xml:space="preserve">offered </w:t>
      </w:r>
      <w:r w:rsidRPr="007169E9">
        <w:rPr>
          <w:rFonts w:ascii="Arial" w:hAnsi="Arial" w:cs="Arial"/>
        </w:rPr>
        <w:t xml:space="preserve">to </w:t>
      </w:r>
      <w:r w:rsidR="007169E9" w:rsidRPr="007169E9">
        <w:rPr>
          <w:rFonts w:ascii="Arial" w:hAnsi="Arial" w:cs="Arial"/>
        </w:rPr>
        <w:t xml:space="preserve">client </w:t>
      </w:r>
      <w:r w:rsidRPr="007169E9">
        <w:rPr>
          <w:rFonts w:ascii="Arial" w:hAnsi="Arial" w:cs="Arial"/>
        </w:rPr>
        <w:t xml:space="preserve">organisations. </w:t>
      </w:r>
    </w:p>
    <w:p w:rsidR="00622DDC" w:rsidRPr="00B76F73" w:rsidRDefault="00622DDC" w:rsidP="00622DDC">
      <w:pPr>
        <w:rPr>
          <w:rFonts w:ascii="Arial" w:hAnsi="Arial" w:cs="Arial"/>
          <w:color w:val="FF0000"/>
        </w:rPr>
      </w:pPr>
    </w:p>
    <w:p w:rsidR="00622DDC" w:rsidRPr="00A300DB" w:rsidRDefault="009C6C27" w:rsidP="00622DDC">
      <w:pPr>
        <w:rPr>
          <w:rFonts w:ascii="Arial" w:hAnsi="Arial" w:cs="Arial"/>
          <w:b/>
          <w:i/>
          <w:color w:val="FF0000"/>
        </w:rPr>
      </w:pPr>
      <w:r>
        <w:rPr>
          <w:rFonts w:ascii="Arial" w:hAnsi="Arial" w:cs="Arial"/>
          <w:noProof/>
        </w:rPr>
        <mc:AlternateContent>
          <mc:Choice Requires="wps">
            <w:drawing>
              <wp:anchor distT="0" distB="0" distL="114300" distR="114300" simplePos="0" relativeHeight="251679744" behindDoc="0" locked="0" layoutInCell="1" allowOverlap="1" wp14:anchorId="7F667187" wp14:editId="181E32AB">
                <wp:simplePos x="0" y="0"/>
                <wp:positionH relativeFrom="column">
                  <wp:posOffset>3564255</wp:posOffset>
                </wp:positionH>
                <wp:positionV relativeFrom="paragraph">
                  <wp:posOffset>300990</wp:posOffset>
                </wp:positionV>
                <wp:extent cx="2247900" cy="2526030"/>
                <wp:effectExtent l="0" t="0" r="19050" b="350520"/>
                <wp:wrapNone/>
                <wp:docPr id="28" name="Rectangular Callout 28"/>
                <wp:cNvGraphicFramePr/>
                <a:graphic xmlns:a="http://schemas.openxmlformats.org/drawingml/2006/main">
                  <a:graphicData uri="http://schemas.microsoft.com/office/word/2010/wordprocessingShape">
                    <wps:wsp>
                      <wps:cNvSpPr/>
                      <wps:spPr>
                        <a:xfrm>
                          <a:off x="0" y="0"/>
                          <a:ext cx="2247900" cy="2526030"/>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0F0" w:rsidRDefault="006450F0">
                            <w:r>
                              <w:rPr>
                                <w:rFonts w:ascii="Arial" w:hAnsi="Arial" w:cs="Arial"/>
                                <w:b/>
                                <w:color w:val="FFFFFF" w:themeColor="background1"/>
                              </w:rPr>
                              <w:t>The pool member fulfilled t</w:t>
                            </w:r>
                            <w:r w:rsidR="0039382F">
                              <w:rPr>
                                <w:rFonts w:ascii="Arial" w:hAnsi="Arial" w:cs="Arial"/>
                                <w:b/>
                                <w:color w:val="FFFFFF" w:themeColor="background1"/>
                              </w:rPr>
                              <w:t>h</w:t>
                            </w:r>
                            <w:r>
                              <w:rPr>
                                <w:rFonts w:ascii="Arial" w:hAnsi="Arial" w:cs="Arial"/>
                                <w:b/>
                                <w:color w:val="FFFFFF" w:themeColor="background1"/>
                              </w:rPr>
                              <w:t xml:space="preserve">e scope </w:t>
                            </w:r>
                            <w:proofErr w:type="gramStart"/>
                            <w:r>
                              <w:rPr>
                                <w:rFonts w:ascii="Arial" w:hAnsi="Arial" w:cs="Arial"/>
                                <w:b/>
                                <w:color w:val="FFFFFF" w:themeColor="background1"/>
                              </w:rPr>
                              <w:t>brilliantly,</w:t>
                            </w:r>
                            <w:proofErr w:type="gramEnd"/>
                            <w:r>
                              <w:rPr>
                                <w:rFonts w:ascii="Arial" w:hAnsi="Arial" w:cs="Arial"/>
                                <w:b/>
                                <w:color w:val="FFFFFF" w:themeColor="background1"/>
                              </w:rPr>
                              <w:t xml:space="preserve"> delivering a huge amount of transformational change in very challenging circumstances and the work they did will definitely support sustainable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26" type="#_x0000_t61" style="position:absolute;margin-left:280.65pt;margin-top:23.7pt;width:177pt;height:19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" adj="6300,24300" fillcolor="#0072c6" strokecolor="#0072c6" strokeweight="2pt">
                <v:textbox>
                  <w:txbxContent>
                    <w:p w:rsidR="006450F0" w:rsidRDefault="006450F0">
                      <w:r>
                        <w:rPr>
                          <w:rFonts w:ascii="Arial" w:hAnsi="Arial" w:cs="Arial"/>
                          <w:b/>
                          <w:color w:val="FFFFFF" w:themeColor="background1"/>
                        </w:rPr>
                        <w:t>The pool member fulfilled t</w:t>
                      </w:r>
                      <w:r w:rsidR="0039382F">
                        <w:rPr>
                          <w:rFonts w:ascii="Arial" w:hAnsi="Arial" w:cs="Arial"/>
                          <w:b/>
                          <w:color w:val="FFFFFF" w:themeColor="background1"/>
                        </w:rPr>
                        <w:t>h</w:t>
                      </w:r>
                      <w:r>
                        <w:rPr>
                          <w:rFonts w:ascii="Arial" w:hAnsi="Arial" w:cs="Arial"/>
                          <w:b/>
                          <w:color w:val="FFFFFF" w:themeColor="background1"/>
                        </w:rPr>
                        <w:t xml:space="preserve">e scope </w:t>
                      </w:r>
                      <w:proofErr w:type="gramStart"/>
                      <w:r>
                        <w:rPr>
                          <w:rFonts w:ascii="Arial" w:hAnsi="Arial" w:cs="Arial"/>
                          <w:b/>
                          <w:color w:val="FFFFFF" w:themeColor="background1"/>
                        </w:rPr>
                        <w:t>brilliantly,</w:t>
                      </w:r>
                      <w:proofErr w:type="gramEnd"/>
                      <w:r>
                        <w:rPr>
                          <w:rFonts w:ascii="Arial" w:hAnsi="Arial" w:cs="Arial"/>
                          <w:b/>
                          <w:color w:val="FFFFFF" w:themeColor="background1"/>
                        </w:rPr>
                        <w:t xml:space="preserve"> delivering a huge amount of transformational change in very challenging circumstances and the work they did will definitely support sustainable change.</w:t>
                      </w:r>
                    </w:p>
                  </w:txbxContent>
                </v:textbox>
              </v:shape>
            </w:pict>
          </mc:Fallback>
        </mc:AlternateContent>
      </w:r>
      <w:r w:rsidR="00622DDC" w:rsidRPr="007169E9">
        <w:rPr>
          <w:rFonts w:ascii="Arial" w:hAnsi="Arial" w:cs="Arial"/>
        </w:rPr>
        <w:t xml:space="preserve">This is </w:t>
      </w:r>
      <w:r w:rsidR="00D63969" w:rsidRPr="007169E9">
        <w:rPr>
          <w:rFonts w:ascii="Arial" w:hAnsi="Arial" w:cs="Arial"/>
        </w:rPr>
        <w:t xml:space="preserve">a selection of comments </w:t>
      </w:r>
      <w:r w:rsidR="007169E9">
        <w:rPr>
          <w:rFonts w:ascii="Arial" w:hAnsi="Arial" w:cs="Arial"/>
        </w:rPr>
        <w:t>from</w:t>
      </w:r>
      <w:r w:rsidR="00D63969" w:rsidRPr="007169E9">
        <w:rPr>
          <w:rFonts w:ascii="Arial" w:hAnsi="Arial" w:cs="Arial"/>
        </w:rPr>
        <w:t xml:space="preserve"> </w:t>
      </w:r>
      <w:r w:rsidR="00622DDC" w:rsidRPr="007169E9">
        <w:rPr>
          <w:rFonts w:ascii="Arial" w:hAnsi="Arial" w:cs="Arial"/>
        </w:rPr>
        <w:t>clients during the feedback calls about using NHS IMAS:</w:t>
      </w:r>
      <w:r w:rsidR="00A300DB">
        <w:rPr>
          <w:rFonts w:ascii="Arial" w:hAnsi="Arial" w:cs="Arial"/>
        </w:rPr>
        <w:t xml:space="preserve"> </w:t>
      </w:r>
    </w:p>
    <w:p w:rsidR="00622DDC" w:rsidRDefault="00A5363A" w:rsidP="00622DDC">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007301EE" wp14:editId="571DBB3C">
                <wp:simplePos x="0" y="0"/>
                <wp:positionH relativeFrom="column">
                  <wp:posOffset>-66675</wp:posOffset>
                </wp:positionH>
                <wp:positionV relativeFrom="paragraph">
                  <wp:posOffset>158115</wp:posOffset>
                </wp:positionV>
                <wp:extent cx="2762250" cy="2019300"/>
                <wp:effectExtent l="0" t="0" r="19050" b="285750"/>
                <wp:wrapNone/>
                <wp:docPr id="30" name="Rectangular Callout 30"/>
                <wp:cNvGraphicFramePr/>
                <a:graphic xmlns:a="http://schemas.openxmlformats.org/drawingml/2006/main">
                  <a:graphicData uri="http://schemas.microsoft.com/office/word/2010/wordprocessingShape">
                    <wps:wsp>
                      <wps:cNvSpPr/>
                      <wps:spPr>
                        <a:xfrm>
                          <a:off x="0" y="0"/>
                          <a:ext cx="2762250" cy="2019300"/>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C400B0" w:rsidRDefault="00A5363A" w:rsidP="00622DDC">
                            <w:pPr>
                              <w:rPr>
                                <w:b/>
                                <w:color w:val="FFFFFF" w:themeColor="background1"/>
                              </w:rPr>
                            </w:pPr>
                            <w:r>
                              <w:rPr>
                                <w:rFonts w:ascii="Arial" w:hAnsi="Arial" w:cs="Arial"/>
                                <w:b/>
                                <w:color w:val="FFFFFF" w:themeColor="background1"/>
                              </w:rPr>
                              <w:t>The pool member fulfilled the scope and went above and beyond it. They did a fantastic job. It was a difficult issue and they got behind the personalities and complexities in a really good way. The pool member’s level of experience and expertise and their ability to take people with them made them very good value for money.</w:t>
                            </w:r>
                            <w:r w:rsidR="00FF18FF">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0" o:spid="_x0000_s1027" type="#_x0000_t61" style="position:absolute;margin-left:-5.25pt;margin-top:12.45pt;width:217.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" adj="6300,24300" fillcolor="#0072c6" strokecolor="#0072c6" strokeweight="2pt">
                <v:textbox>
                  <w:txbxContent>
                    <w:p w:rsidR="00FF18FF" w:rsidRPr="00C400B0" w:rsidRDefault="00A5363A" w:rsidP="00622DDC">
                      <w:pPr>
                        <w:rPr>
                          <w:b/>
                          <w:color w:val="FFFFFF" w:themeColor="background1"/>
                        </w:rPr>
                      </w:pPr>
                      <w:r>
                        <w:rPr>
                          <w:rFonts w:ascii="Arial" w:hAnsi="Arial" w:cs="Arial"/>
                          <w:b/>
                          <w:color w:val="FFFFFF" w:themeColor="background1"/>
                        </w:rPr>
                        <w:t>The pool member fulfilled the scope and went above and beyond it. They did a fantastic job. It was a difficult issue and they got behind the personalities and complexities in a really good way. The pool member’s level of experience and expertise and their ability to take people with them made them very good value for money.</w:t>
                      </w:r>
                      <w:r w:rsidR="00FF18FF">
                        <w:rPr>
                          <w:rFonts w:ascii="Arial" w:hAnsi="Arial" w:cs="Arial"/>
                          <w:b/>
                          <w:color w:val="FFFFFF" w:themeColor="background1"/>
                        </w:rPr>
                        <w:t xml:space="preserve"> </w:t>
                      </w:r>
                    </w:p>
                  </w:txbxContent>
                </v:textbox>
              </v:shape>
            </w:pict>
          </mc:Fallback>
        </mc:AlternateContent>
      </w:r>
      <w:r w:rsidR="009C6C27" w:rsidRPr="000C2210">
        <w:rPr>
          <w:rFonts w:ascii="Arial" w:hAnsi="Arial" w:cs="Arial"/>
          <w:noProof/>
        </w:rPr>
        <mc:AlternateContent>
          <mc:Choice Requires="wps">
            <w:drawing>
              <wp:anchor distT="0" distB="0" distL="114300" distR="114300" simplePos="0" relativeHeight="251676672" behindDoc="0" locked="0" layoutInCell="1" allowOverlap="1" wp14:anchorId="0B236193" wp14:editId="67630643">
                <wp:simplePos x="0" y="0"/>
                <wp:positionH relativeFrom="column">
                  <wp:posOffset>4391025</wp:posOffset>
                </wp:positionH>
                <wp:positionV relativeFrom="paragraph">
                  <wp:posOffset>2526030</wp:posOffset>
                </wp:positionV>
                <wp:extent cx="2095500" cy="4476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47675"/>
                        </a:xfrm>
                        <a:prstGeom prst="rect">
                          <a:avLst/>
                        </a:prstGeom>
                        <a:solidFill>
                          <a:srgbClr val="FFFFFF"/>
                        </a:solidFill>
                        <a:ln w="9525">
                          <a:noFill/>
                          <a:miter lim="800000"/>
                          <a:headEnd/>
                          <a:tailEnd/>
                        </a:ln>
                      </wps:spPr>
                      <wps:txbx>
                        <w:txbxContent>
                          <w:p w:rsidR="00FF18FF" w:rsidRDefault="00FF18FF" w:rsidP="00622DDC">
                            <w:pPr>
                              <w:contextualSpacing/>
                              <w:rPr>
                                <w:rFonts w:ascii="Arial" w:hAnsi="Arial" w:cs="Arial"/>
                              </w:rPr>
                            </w:pPr>
                            <w:r>
                              <w:rPr>
                                <w:rFonts w:ascii="Arial" w:hAnsi="Arial" w:cs="Arial"/>
                              </w:rPr>
                              <w:t>Chief Executive</w:t>
                            </w:r>
                          </w:p>
                          <w:p w:rsidR="00FF18FF" w:rsidRPr="00D63969" w:rsidRDefault="006450F0" w:rsidP="00622DDC">
                            <w:pPr>
                              <w:contextualSpacing/>
                              <w:rPr>
                                <w:b/>
                              </w:rPr>
                            </w:pPr>
                            <w:r>
                              <w:rPr>
                                <w:rFonts w:ascii="Arial" w:hAnsi="Arial" w:cs="Arial"/>
                                <w:b/>
                              </w:rPr>
                              <w:t>Mental Health</w:t>
                            </w:r>
                            <w:r w:rsidR="00FF18FF">
                              <w:rPr>
                                <w:rFonts w:ascii="Arial" w:hAnsi="Arial" w:cs="Arial"/>
                                <w:b/>
                              </w:rPr>
                              <w:t xml:space="preserve"> NHS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5.75pt;margin-top:198.9pt;width:16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KXIgIAACMEAAAOAAAAZHJzL2Uyb0RvYy54bWysU1Fv2yAQfp+0/4B4X+xYcd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" stroked="f">
                <v:textbox>
                  <w:txbxContent>
                    <w:p w:rsidR="00FF18FF" w:rsidRDefault="00FF18FF" w:rsidP="00622DDC">
                      <w:pPr>
                        <w:contextualSpacing/>
                        <w:rPr>
                          <w:rFonts w:ascii="Arial" w:hAnsi="Arial" w:cs="Arial"/>
                        </w:rPr>
                      </w:pPr>
                      <w:r>
                        <w:rPr>
                          <w:rFonts w:ascii="Arial" w:hAnsi="Arial" w:cs="Arial"/>
                        </w:rPr>
                        <w:t>Chief Executive</w:t>
                      </w:r>
                    </w:p>
                    <w:p w:rsidR="00FF18FF" w:rsidRPr="00D63969" w:rsidRDefault="006450F0" w:rsidP="00622DDC">
                      <w:pPr>
                        <w:contextualSpacing/>
                        <w:rPr>
                          <w:b/>
                        </w:rPr>
                      </w:pPr>
                      <w:r>
                        <w:rPr>
                          <w:rFonts w:ascii="Arial" w:hAnsi="Arial" w:cs="Arial"/>
                          <w:b/>
                        </w:rPr>
                        <w:t>Mental Health</w:t>
                      </w:r>
                      <w:r w:rsidR="00FF18FF">
                        <w:rPr>
                          <w:rFonts w:ascii="Arial" w:hAnsi="Arial" w:cs="Arial"/>
                          <w:b/>
                        </w:rPr>
                        <w:t xml:space="preserve"> NHS Trust</w:t>
                      </w:r>
                    </w:p>
                  </w:txbxContent>
                </v:textbox>
              </v:shape>
            </w:pict>
          </mc:Fallback>
        </mc:AlternateContent>
      </w:r>
      <w:r w:rsidR="009C6C27" w:rsidRPr="000C2210">
        <w:rPr>
          <w:rFonts w:ascii="Arial" w:hAnsi="Arial" w:cs="Arial"/>
          <w:noProof/>
        </w:rPr>
        <mc:AlternateContent>
          <mc:Choice Requires="wps">
            <w:drawing>
              <wp:anchor distT="0" distB="0" distL="114300" distR="114300" simplePos="0" relativeHeight="251677696" behindDoc="0" locked="0" layoutInCell="1" allowOverlap="1" wp14:anchorId="5CF42B94" wp14:editId="1E38B48B">
                <wp:simplePos x="0" y="0"/>
                <wp:positionH relativeFrom="column">
                  <wp:posOffset>1000125</wp:posOffset>
                </wp:positionH>
                <wp:positionV relativeFrom="paragraph">
                  <wp:posOffset>2169795</wp:posOffset>
                </wp:positionV>
                <wp:extent cx="2209800" cy="4476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7675"/>
                        </a:xfrm>
                        <a:prstGeom prst="rect">
                          <a:avLst/>
                        </a:prstGeom>
                        <a:solidFill>
                          <a:srgbClr val="FFFFFF"/>
                        </a:solidFill>
                        <a:ln w="9525">
                          <a:noFill/>
                          <a:miter lim="800000"/>
                          <a:headEnd/>
                          <a:tailEnd/>
                        </a:ln>
                      </wps:spPr>
                      <wps:txbx>
                        <w:txbxContent>
                          <w:p w:rsidR="00FF18FF" w:rsidRDefault="00BD0B19" w:rsidP="00622DDC">
                            <w:pPr>
                              <w:contextualSpacing/>
                              <w:rPr>
                                <w:rFonts w:ascii="Arial" w:hAnsi="Arial" w:cs="Arial"/>
                              </w:rPr>
                            </w:pPr>
                            <w:r>
                              <w:rPr>
                                <w:rFonts w:ascii="Arial" w:hAnsi="Arial" w:cs="Arial"/>
                              </w:rPr>
                              <w:t>Operations Director</w:t>
                            </w:r>
                          </w:p>
                          <w:p w:rsidR="00FF18FF" w:rsidRPr="00F007DC" w:rsidRDefault="00FF18FF" w:rsidP="00622DDC">
                            <w:pPr>
                              <w:contextualSpacing/>
                              <w:rPr>
                                <w:b/>
                              </w:rPr>
                            </w:pPr>
                            <w:r>
                              <w:rPr>
                                <w:rFonts w:ascii="Arial" w:hAnsi="Arial" w:cs="Arial"/>
                                <w:b/>
                              </w:rPr>
                              <w:t xml:space="preserve">NHS </w:t>
                            </w:r>
                            <w:r w:rsidR="00980E67">
                              <w:rPr>
                                <w:rFonts w:ascii="Arial" w:hAnsi="Arial" w:cs="Arial"/>
                                <w:b/>
                              </w:rPr>
                              <w:t>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75pt;margin-top:170.85pt;width:174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" stroked="f">
                <v:textbox>
                  <w:txbxContent>
                    <w:p w:rsidR="00FF18FF" w:rsidRDefault="00BD0B19" w:rsidP="00622DDC">
                      <w:pPr>
                        <w:contextualSpacing/>
                        <w:rPr>
                          <w:rFonts w:ascii="Arial" w:hAnsi="Arial" w:cs="Arial"/>
                        </w:rPr>
                      </w:pPr>
                      <w:r>
                        <w:rPr>
                          <w:rFonts w:ascii="Arial" w:hAnsi="Arial" w:cs="Arial"/>
                        </w:rPr>
                        <w:t>Operations Director</w:t>
                      </w:r>
                    </w:p>
                    <w:p w:rsidR="00FF18FF" w:rsidRPr="00F007DC" w:rsidRDefault="00FF18FF" w:rsidP="00622DDC">
                      <w:pPr>
                        <w:contextualSpacing/>
                        <w:rPr>
                          <w:b/>
                        </w:rPr>
                      </w:pPr>
                      <w:r>
                        <w:rPr>
                          <w:rFonts w:ascii="Arial" w:hAnsi="Arial" w:cs="Arial"/>
                          <w:b/>
                        </w:rPr>
                        <w:t xml:space="preserve">NHS </w:t>
                      </w:r>
                      <w:r w:rsidR="00980E67">
                        <w:rPr>
                          <w:rFonts w:ascii="Arial" w:hAnsi="Arial" w:cs="Arial"/>
                          <w:b/>
                        </w:rPr>
                        <w:t>Foundation Trust</w:t>
                      </w:r>
                    </w:p>
                  </w:txbxContent>
                </v:textbox>
              </v:shape>
            </w:pict>
          </mc:Fallback>
        </mc:AlternateContent>
      </w:r>
      <w:r w:rsidR="00A94BA8" w:rsidRPr="000C2210">
        <w:rPr>
          <w:rFonts w:ascii="Arial" w:hAnsi="Arial" w:cs="Arial"/>
          <w:noProof/>
        </w:rPr>
        <mc:AlternateContent>
          <mc:Choice Requires="wps">
            <w:drawing>
              <wp:anchor distT="0" distB="0" distL="114300" distR="114300" simplePos="0" relativeHeight="251675648" behindDoc="0" locked="0" layoutInCell="1" allowOverlap="1" wp14:anchorId="28FD300D" wp14:editId="14291F6B">
                <wp:simplePos x="0" y="0"/>
                <wp:positionH relativeFrom="column">
                  <wp:posOffset>1871345</wp:posOffset>
                </wp:positionH>
                <wp:positionV relativeFrom="paragraph">
                  <wp:posOffset>5930900</wp:posOffset>
                </wp:positionV>
                <wp:extent cx="2395855" cy="626745"/>
                <wp:effectExtent l="0" t="0" r="4445" b="19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626745"/>
                        </a:xfrm>
                        <a:prstGeom prst="rect">
                          <a:avLst/>
                        </a:prstGeom>
                        <a:solidFill>
                          <a:srgbClr val="FFFFFF"/>
                        </a:solidFill>
                        <a:ln w="9525">
                          <a:noFill/>
                          <a:miter lim="800000"/>
                          <a:headEnd/>
                          <a:tailEnd/>
                        </a:ln>
                      </wps:spPr>
                      <wps:txbx>
                        <w:txbxContent>
                          <w:p w:rsidR="00FF18FF" w:rsidRDefault="00FF18FF" w:rsidP="00622DDC">
                            <w:pPr>
                              <w:rPr>
                                <w:rFonts w:ascii="Arial" w:hAnsi="Arial" w:cs="Arial"/>
                              </w:rPr>
                            </w:pPr>
                            <w:r w:rsidRPr="00593AE3">
                              <w:rPr>
                                <w:rFonts w:ascii="Arial" w:hAnsi="Arial" w:cs="Arial"/>
                              </w:rPr>
                              <w:t xml:space="preserve">Director of Operations </w:t>
                            </w:r>
                          </w:p>
                          <w:p w:rsidR="00FF18FF" w:rsidRPr="00A94BA8" w:rsidRDefault="00FF18FF" w:rsidP="00622DDC">
                            <w:pPr>
                              <w:rPr>
                                <w:rFonts w:ascii="Arial" w:hAnsi="Arial" w:cs="Arial"/>
                                <w:b/>
                              </w:rPr>
                            </w:pPr>
                            <w:r w:rsidRPr="00A94BA8">
                              <w:rPr>
                                <w:rFonts w:ascii="Arial" w:hAnsi="Arial" w:cs="Arial"/>
                                <w:b/>
                              </w:rPr>
                              <w:t>Acute NHS Foundation Trust</w:t>
                            </w:r>
                          </w:p>
                          <w:p w:rsidR="00FF18FF" w:rsidRPr="00F007DC" w:rsidRDefault="00FF18FF" w:rsidP="00622DDC">
                            <w:pPr>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7.35pt;margin-top:467pt;width:188.65pt;height:4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tvJQIAACQ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" stroked="f">
                <v:textbox>
                  <w:txbxContent>
                    <w:p w:rsidR="00FF18FF" w:rsidRDefault="00FF18FF" w:rsidP="00622DDC">
                      <w:pPr>
                        <w:rPr>
                          <w:rFonts w:ascii="Arial" w:hAnsi="Arial" w:cs="Arial"/>
                        </w:rPr>
                      </w:pPr>
                      <w:r w:rsidRPr="00593AE3">
                        <w:rPr>
                          <w:rFonts w:ascii="Arial" w:hAnsi="Arial" w:cs="Arial"/>
                        </w:rPr>
                        <w:t xml:space="preserve">Director of Operations </w:t>
                      </w:r>
                    </w:p>
                    <w:p w:rsidR="00FF18FF" w:rsidRPr="00A94BA8" w:rsidRDefault="00FF18FF" w:rsidP="00622DDC">
                      <w:pPr>
                        <w:rPr>
                          <w:rFonts w:ascii="Arial" w:hAnsi="Arial" w:cs="Arial"/>
                          <w:b/>
                        </w:rPr>
                      </w:pPr>
                      <w:r w:rsidRPr="00A94BA8">
                        <w:rPr>
                          <w:rFonts w:ascii="Arial" w:hAnsi="Arial" w:cs="Arial"/>
                          <w:b/>
                        </w:rPr>
                        <w:t>Acute NHS Foundation Trust</w:t>
                      </w:r>
                    </w:p>
                    <w:p w:rsidR="00FF18FF" w:rsidRPr="00F007DC" w:rsidRDefault="00FF18FF" w:rsidP="00622DDC">
                      <w:pPr>
                        <w:contextualSpacing/>
                        <w:rPr>
                          <w:b/>
                        </w:rPr>
                      </w:pPr>
                    </w:p>
                  </w:txbxContent>
                </v:textbox>
              </v:shape>
            </w:pict>
          </mc:Fallback>
        </mc:AlternateContent>
      </w:r>
      <w:r w:rsidR="00622DDC">
        <w:rPr>
          <w:rFonts w:ascii="Arial" w:hAnsi="Arial" w:cs="Arial"/>
        </w:rPr>
        <w:br w:type="page"/>
      </w:r>
    </w:p>
    <w:p w:rsidR="00622DDC" w:rsidRPr="00DC46F5" w:rsidRDefault="00622DDC" w:rsidP="00622DDC">
      <w:pPr>
        <w:rPr>
          <w:rFonts w:ascii="Arial" w:hAnsi="Arial" w:cs="Arial"/>
        </w:rPr>
      </w:pPr>
    </w:p>
    <w:p w:rsidR="00622DDC" w:rsidRPr="009D2BB6" w:rsidRDefault="00622DDC" w:rsidP="00622DDC"/>
    <w:p w:rsidR="00622DDC" w:rsidRPr="009D2BB6" w:rsidRDefault="00A94BA8" w:rsidP="00622DDC">
      <w:pPr>
        <w:autoSpaceDE w:val="0"/>
        <w:autoSpaceDN w:val="0"/>
        <w:adjustRightInd w:val="0"/>
        <w:rPr>
          <w:rFonts w:ascii="Arial" w:eastAsia="Calibri" w:hAnsi="Arial" w:cs="Arial"/>
          <w:color w:val="000000"/>
        </w:rPr>
      </w:pPr>
      <w:r>
        <w:rPr>
          <w:rFonts w:ascii="Arial" w:hAnsi="Arial" w:cs="Arial"/>
          <w:noProof/>
        </w:rPr>
        <mc:AlternateContent>
          <mc:Choice Requires="wps">
            <w:drawing>
              <wp:anchor distT="0" distB="0" distL="114300" distR="114300" simplePos="0" relativeHeight="251681792" behindDoc="0" locked="0" layoutInCell="1" allowOverlap="1" wp14:anchorId="7BE75A0B" wp14:editId="75765400">
                <wp:simplePos x="0" y="0"/>
                <wp:positionH relativeFrom="column">
                  <wp:posOffset>-50800</wp:posOffset>
                </wp:positionH>
                <wp:positionV relativeFrom="paragraph">
                  <wp:posOffset>15875</wp:posOffset>
                </wp:positionV>
                <wp:extent cx="2762250" cy="1544955"/>
                <wp:effectExtent l="0" t="0" r="19050" b="226695"/>
                <wp:wrapNone/>
                <wp:docPr id="21" name="Rectangular Callout 21"/>
                <wp:cNvGraphicFramePr/>
                <a:graphic xmlns:a="http://schemas.openxmlformats.org/drawingml/2006/main">
                  <a:graphicData uri="http://schemas.microsoft.com/office/word/2010/wordprocessingShape">
                    <wps:wsp>
                      <wps:cNvSpPr/>
                      <wps:spPr>
                        <a:xfrm>
                          <a:off x="0" y="0"/>
                          <a:ext cx="2762250" cy="1544955"/>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750124" w:rsidRDefault="00750124" w:rsidP="00622DDC">
                            <w:pPr>
                              <w:rPr>
                                <w:rFonts w:ascii="Arial" w:hAnsi="Arial" w:cs="Arial"/>
                                <w:b/>
                                <w:color w:val="FFFFFF" w:themeColor="background1"/>
                              </w:rPr>
                            </w:pPr>
                            <w:r>
                              <w:rPr>
                                <w:rFonts w:ascii="Arial" w:hAnsi="Arial" w:cs="Arial"/>
                                <w:b/>
                                <w:color w:val="FFFFFF" w:themeColor="background1"/>
                              </w:rPr>
                              <w:t xml:space="preserve">The pool member fulfilled the scope to an extremely high standard. They were excellent value and their knowledge, expertise and work ethic were very welcome.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1" o:spid="_x0000_s1031" type="#_x0000_t61" style="position:absolute;margin-left:-4pt;margin-top:1.25pt;width:217.5pt;height:1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" adj="6300,24300" fillcolor="#0072c6" strokecolor="#0072c6" strokeweight="2pt">
                <v:textbox>
                  <w:txbxContent>
                    <w:p w:rsidR="00FF18FF" w:rsidRPr="00750124" w:rsidRDefault="00750124" w:rsidP="00622DDC">
                      <w:pPr>
                        <w:rPr>
                          <w:rFonts w:ascii="Arial" w:hAnsi="Arial" w:cs="Arial"/>
                          <w:b/>
                          <w:color w:val="FFFFFF" w:themeColor="background1"/>
                        </w:rPr>
                      </w:pPr>
                      <w:r>
                        <w:rPr>
                          <w:rFonts w:ascii="Arial" w:hAnsi="Arial" w:cs="Arial"/>
                          <w:b/>
                          <w:color w:val="FFFFFF" w:themeColor="background1"/>
                        </w:rPr>
                        <w:t xml:space="preserve">The pool member fulfilled the scope to an extremely high standard. They were excellent value and their knowledge, expertise and work ethic were very welcome. </w:t>
                      </w:r>
                    </w:p>
                  </w:txbxContent>
                </v:textbox>
              </v:shape>
            </w:pict>
          </mc:Fallback>
        </mc:AlternateContent>
      </w:r>
    </w:p>
    <w:p w:rsidR="00622DDC" w:rsidRDefault="00EE5CA5" w:rsidP="00622DDC">
      <w:pPr>
        <w:rPr>
          <w:rFonts w:ascii="Arial" w:hAnsi="Arial" w:cs="Arial"/>
        </w:rPr>
      </w:pPr>
      <w:r w:rsidRPr="000C2210">
        <w:rPr>
          <w:rFonts w:ascii="Arial" w:hAnsi="Arial" w:cs="Arial"/>
          <w:noProof/>
        </w:rPr>
        <mc:AlternateContent>
          <mc:Choice Requires="wps">
            <w:drawing>
              <wp:anchor distT="0" distB="0" distL="114300" distR="114300" simplePos="0" relativeHeight="251696128" behindDoc="0" locked="0" layoutInCell="1" allowOverlap="1" wp14:anchorId="43292C79" wp14:editId="1D9C030A">
                <wp:simplePos x="0" y="0"/>
                <wp:positionH relativeFrom="column">
                  <wp:posOffset>1047115</wp:posOffset>
                </wp:positionH>
                <wp:positionV relativeFrom="paragraph">
                  <wp:posOffset>6381750</wp:posOffset>
                </wp:positionV>
                <wp:extent cx="2466975" cy="4476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47675"/>
                        </a:xfrm>
                        <a:prstGeom prst="rect">
                          <a:avLst/>
                        </a:prstGeom>
                        <a:solidFill>
                          <a:srgbClr val="FFFFFF"/>
                        </a:solidFill>
                        <a:ln w="9525">
                          <a:noFill/>
                          <a:miter lim="800000"/>
                          <a:headEnd/>
                          <a:tailEnd/>
                        </a:ln>
                      </wps:spPr>
                      <wps:txbx>
                        <w:txbxContent>
                          <w:p w:rsidR="00FF18FF" w:rsidRPr="00F007DC" w:rsidRDefault="000152D8" w:rsidP="001166BF">
                            <w:pPr>
                              <w:contextualSpacing/>
                              <w:rPr>
                                <w:rFonts w:ascii="Arial" w:hAnsi="Arial" w:cs="Arial"/>
                              </w:rPr>
                            </w:pPr>
                            <w:r>
                              <w:rPr>
                                <w:rFonts w:ascii="Arial" w:hAnsi="Arial" w:cs="Arial"/>
                              </w:rPr>
                              <w:t>Programme Manager</w:t>
                            </w:r>
                          </w:p>
                          <w:p w:rsidR="00FF18FF" w:rsidRPr="00F007DC" w:rsidRDefault="000152D8" w:rsidP="001166BF">
                            <w:pPr>
                              <w:contextualSpacing/>
                              <w:rPr>
                                <w:b/>
                              </w:rPr>
                            </w:pPr>
                            <w:r>
                              <w:rPr>
                                <w:rFonts w:ascii="Arial" w:hAnsi="Arial" w:cs="Arial"/>
                                <w:b/>
                              </w:rPr>
                              <w:t>Clinical Commissioning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45pt;margin-top:502.5pt;width:194.2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JIgIAACMEAAAOAAAAZHJzL2Uyb0RvYy54bWysU1GP0zAMfkfiP0R5Z92qbr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" stroked="f">
                <v:textbox>
                  <w:txbxContent>
                    <w:p w:rsidR="00FF18FF" w:rsidRPr="00F007DC" w:rsidRDefault="000152D8" w:rsidP="001166BF">
                      <w:pPr>
                        <w:contextualSpacing/>
                        <w:rPr>
                          <w:rFonts w:ascii="Arial" w:hAnsi="Arial" w:cs="Arial"/>
                        </w:rPr>
                      </w:pPr>
                      <w:r>
                        <w:rPr>
                          <w:rFonts w:ascii="Arial" w:hAnsi="Arial" w:cs="Arial"/>
                        </w:rPr>
                        <w:t>Programme Manager</w:t>
                      </w:r>
                    </w:p>
                    <w:p w:rsidR="00FF18FF" w:rsidRPr="00F007DC" w:rsidRDefault="000152D8" w:rsidP="001166BF">
                      <w:pPr>
                        <w:contextualSpacing/>
                        <w:rPr>
                          <w:b/>
                        </w:rPr>
                      </w:pPr>
                      <w:r>
                        <w:rPr>
                          <w:rFonts w:ascii="Arial" w:hAnsi="Arial" w:cs="Arial"/>
                          <w:b/>
                        </w:rPr>
                        <w:t>Clinical Commissioning Group</w:t>
                      </w:r>
                    </w:p>
                  </w:txbxContent>
                </v:textbox>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4AE277B9" wp14:editId="6D17BFE2">
                <wp:simplePos x="0" y="0"/>
                <wp:positionH relativeFrom="column">
                  <wp:posOffset>-46355</wp:posOffset>
                </wp:positionH>
                <wp:positionV relativeFrom="paragraph">
                  <wp:posOffset>4881245</wp:posOffset>
                </wp:positionV>
                <wp:extent cx="2762250" cy="1394460"/>
                <wp:effectExtent l="0" t="0" r="19050" b="205740"/>
                <wp:wrapNone/>
                <wp:docPr id="15" name="Rectangular Callout 15"/>
                <wp:cNvGraphicFramePr/>
                <a:graphic xmlns:a="http://schemas.openxmlformats.org/drawingml/2006/main">
                  <a:graphicData uri="http://schemas.microsoft.com/office/word/2010/wordprocessingShape">
                    <wps:wsp>
                      <wps:cNvSpPr/>
                      <wps:spPr>
                        <a:xfrm>
                          <a:off x="0" y="0"/>
                          <a:ext cx="2762250" cy="1394460"/>
                        </a:xfrm>
                        <a:prstGeom prst="wedgeRectCallout">
                          <a:avLst/>
                        </a:prstGeom>
                        <a:solidFill>
                          <a:srgbClr val="0072C6"/>
                        </a:solidFill>
                        <a:ln w="25400" cap="flat" cmpd="sng" algn="ctr">
                          <a:solidFill>
                            <a:srgbClr val="0072C6"/>
                          </a:solidFill>
                          <a:prstDash val="solid"/>
                        </a:ln>
                        <a:effectLst/>
                      </wps:spPr>
                      <wps:txbx>
                        <w:txbxContent>
                          <w:p w:rsidR="00FF18FF" w:rsidRPr="001166BF" w:rsidRDefault="000152D8" w:rsidP="001166BF">
                            <w:pPr>
                              <w:rPr>
                                <w:rFonts w:ascii="Arial" w:hAnsi="Arial" w:cs="Arial"/>
                                <w:b/>
                                <w:color w:val="FFFFFF" w:themeColor="background1"/>
                              </w:rPr>
                            </w:pPr>
                            <w:r>
                              <w:rPr>
                                <w:rFonts w:ascii="Arial" w:hAnsi="Arial" w:cs="Arial"/>
                                <w:b/>
                                <w:color w:val="FFFFFF" w:themeColor="background1"/>
                              </w:rPr>
                              <w:t>The pool member completely fulfilled the scope and did a really good job for the CCG. They were excellent value as their day rate is good for the level of experience they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33" type="#_x0000_t61" style="position:absolute;margin-left:-3.65pt;margin-top:384.35pt;width:217.5pt;height:10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" adj="6300,24300" fillcolor="#0072c6" strokecolor="#0072c6" strokeweight="2pt">
                <v:textbox>
                  <w:txbxContent>
                    <w:p w:rsidR="00FF18FF" w:rsidRPr="001166BF" w:rsidRDefault="000152D8" w:rsidP="001166BF">
                      <w:pPr>
                        <w:rPr>
                          <w:rFonts w:ascii="Arial" w:hAnsi="Arial" w:cs="Arial"/>
                          <w:b/>
                          <w:color w:val="FFFFFF" w:themeColor="background1"/>
                        </w:rPr>
                      </w:pPr>
                      <w:r>
                        <w:rPr>
                          <w:rFonts w:ascii="Arial" w:hAnsi="Arial" w:cs="Arial"/>
                          <w:b/>
                          <w:color w:val="FFFFFF" w:themeColor="background1"/>
                        </w:rPr>
                        <w:t>The pool member completely fulfilled the scope and did a really good job for the CCG. They were excellent value as their day rate is good for the level of experience they have.</w:t>
                      </w:r>
                    </w:p>
                  </w:txbxContent>
                </v:textbox>
              </v:shape>
            </w:pict>
          </mc:Fallback>
        </mc:AlternateContent>
      </w:r>
      <w:r w:rsidR="00750124" w:rsidRPr="000C2210">
        <w:rPr>
          <w:rFonts w:ascii="Arial" w:hAnsi="Arial" w:cs="Arial"/>
          <w:noProof/>
        </w:rPr>
        <mc:AlternateContent>
          <mc:Choice Requires="wps">
            <w:drawing>
              <wp:anchor distT="0" distB="0" distL="114300" distR="114300" simplePos="0" relativeHeight="251685888" behindDoc="0" locked="0" layoutInCell="1" allowOverlap="1" wp14:anchorId="313995DC" wp14:editId="0936E7E6">
                <wp:simplePos x="0" y="0"/>
                <wp:positionH relativeFrom="column">
                  <wp:posOffset>838200</wp:posOffset>
                </wp:positionH>
                <wp:positionV relativeFrom="paragraph">
                  <wp:posOffset>1419225</wp:posOffset>
                </wp:positionV>
                <wp:extent cx="2422525" cy="4476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447675"/>
                        </a:xfrm>
                        <a:prstGeom prst="rect">
                          <a:avLst/>
                        </a:prstGeom>
                        <a:solidFill>
                          <a:srgbClr val="FFFFFF"/>
                        </a:solidFill>
                        <a:ln w="9525">
                          <a:noFill/>
                          <a:miter lim="800000"/>
                          <a:headEnd/>
                          <a:tailEnd/>
                        </a:ln>
                      </wps:spPr>
                      <wps:txbx>
                        <w:txbxContent>
                          <w:p w:rsidR="00FF18FF" w:rsidRPr="00F007DC" w:rsidRDefault="00750124" w:rsidP="00622DDC">
                            <w:pPr>
                              <w:contextualSpacing/>
                              <w:rPr>
                                <w:rFonts w:ascii="Arial" w:hAnsi="Arial" w:cs="Arial"/>
                              </w:rPr>
                            </w:pPr>
                            <w:r>
                              <w:rPr>
                                <w:rFonts w:ascii="Arial" w:hAnsi="Arial" w:cs="Arial"/>
                              </w:rPr>
                              <w:t>Head of Secondary Care</w:t>
                            </w:r>
                          </w:p>
                          <w:p w:rsidR="00FF18FF" w:rsidRPr="00F007DC" w:rsidRDefault="00750124" w:rsidP="00622DDC">
                            <w:pPr>
                              <w:contextualSpacing/>
                              <w:rPr>
                                <w:b/>
                              </w:rPr>
                            </w:pPr>
                            <w:r>
                              <w:rPr>
                                <w:rFonts w:ascii="Arial" w:hAnsi="Arial" w:cs="Arial"/>
                                <w:b/>
                              </w:rPr>
                              <w:t>Clinical Commissioning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6pt;margin-top:111.75pt;width:190.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3lIgIAACM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" stroked="f">
                <v:textbox>
                  <w:txbxContent>
                    <w:p w:rsidR="00FF18FF" w:rsidRPr="00F007DC" w:rsidRDefault="00750124" w:rsidP="00622DDC">
                      <w:pPr>
                        <w:contextualSpacing/>
                        <w:rPr>
                          <w:rFonts w:ascii="Arial" w:hAnsi="Arial" w:cs="Arial"/>
                        </w:rPr>
                      </w:pPr>
                      <w:r>
                        <w:rPr>
                          <w:rFonts w:ascii="Arial" w:hAnsi="Arial" w:cs="Arial"/>
                        </w:rPr>
                        <w:t>Head of Secondary Care</w:t>
                      </w:r>
                    </w:p>
                    <w:p w:rsidR="00FF18FF" w:rsidRPr="00F007DC" w:rsidRDefault="00750124" w:rsidP="00622DDC">
                      <w:pPr>
                        <w:contextualSpacing/>
                        <w:rPr>
                          <w:b/>
                        </w:rPr>
                      </w:pPr>
                      <w:r>
                        <w:rPr>
                          <w:rFonts w:ascii="Arial" w:hAnsi="Arial" w:cs="Arial"/>
                          <w:b/>
                        </w:rPr>
                        <w:t>Clinical Commissioning Group</w:t>
                      </w:r>
                    </w:p>
                  </w:txbxContent>
                </v:textbox>
              </v:shape>
            </w:pict>
          </mc:Fallback>
        </mc:AlternateContent>
      </w:r>
      <w:r w:rsidR="001166BF">
        <w:rPr>
          <w:rFonts w:ascii="Arial" w:hAnsi="Arial" w:cs="Arial"/>
          <w:b/>
          <w:noProof/>
        </w:rPr>
        <w:drawing>
          <wp:inline distT="0" distB="0" distL="0" distR="0" wp14:anchorId="3679D6A2" wp14:editId="7B2BDDF0">
            <wp:extent cx="2553970" cy="14643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1464392"/>
                    </a:xfrm>
                    <a:prstGeom prst="rect">
                      <a:avLst/>
                    </a:prstGeom>
                    <a:noFill/>
                    <a:ln>
                      <a:noFill/>
                    </a:ln>
                  </pic:spPr>
                </pic:pic>
              </a:graphicData>
            </a:graphic>
          </wp:inline>
        </w:drawing>
      </w:r>
      <w:r w:rsidR="00BD0C8F" w:rsidRPr="000C2210">
        <w:rPr>
          <w:rFonts w:ascii="Arial" w:hAnsi="Arial" w:cs="Arial"/>
          <w:noProof/>
        </w:rPr>
        <mc:AlternateContent>
          <mc:Choice Requires="wps">
            <w:drawing>
              <wp:anchor distT="0" distB="0" distL="114300" distR="114300" simplePos="0" relativeHeight="251687936" behindDoc="0" locked="0" layoutInCell="1" allowOverlap="1" wp14:anchorId="5CEE3F44" wp14:editId="3AFDEFF1">
                <wp:simplePos x="0" y="0"/>
                <wp:positionH relativeFrom="column">
                  <wp:posOffset>4352925</wp:posOffset>
                </wp:positionH>
                <wp:positionV relativeFrom="paragraph">
                  <wp:posOffset>6057900</wp:posOffset>
                </wp:positionV>
                <wp:extent cx="2359025" cy="669290"/>
                <wp:effectExtent l="0" t="0" r="317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69290"/>
                        </a:xfrm>
                        <a:prstGeom prst="rect">
                          <a:avLst/>
                        </a:prstGeom>
                        <a:solidFill>
                          <a:srgbClr val="FFFFFF"/>
                        </a:solidFill>
                        <a:ln w="9525">
                          <a:noFill/>
                          <a:miter lim="800000"/>
                          <a:headEnd/>
                          <a:tailEnd/>
                        </a:ln>
                      </wps:spPr>
                      <wps:txbx>
                        <w:txbxContent>
                          <w:p w:rsidR="00FF18FF" w:rsidRPr="00F007DC" w:rsidRDefault="006450F0" w:rsidP="00622DDC">
                            <w:pPr>
                              <w:contextualSpacing/>
                              <w:rPr>
                                <w:rFonts w:ascii="Arial" w:hAnsi="Arial" w:cs="Arial"/>
                              </w:rPr>
                            </w:pPr>
                            <w:r>
                              <w:rPr>
                                <w:rFonts w:ascii="Arial" w:hAnsi="Arial" w:cs="Arial"/>
                              </w:rPr>
                              <w:t>Director of Transformation</w:t>
                            </w:r>
                          </w:p>
                          <w:p w:rsidR="00FF18FF" w:rsidRPr="00F007DC" w:rsidRDefault="00FF18FF" w:rsidP="00622DDC">
                            <w:pPr>
                              <w:contextualSpacing/>
                              <w:rPr>
                                <w:b/>
                              </w:rPr>
                            </w:pPr>
                            <w:r>
                              <w:rPr>
                                <w:rFonts w:ascii="Arial" w:hAnsi="Arial" w:cs="Arial"/>
                                <w:b/>
                              </w:rPr>
                              <w:t>NHS 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2.75pt;margin-top:477pt;width:185.75pt;height:5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" stroked="f">
                <v:textbox>
                  <w:txbxContent>
                    <w:p w:rsidR="00FF18FF" w:rsidRPr="00F007DC" w:rsidRDefault="006450F0" w:rsidP="00622DDC">
                      <w:pPr>
                        <w:contextualSpacing/>
                        <w:rPr>
                          <w:rFonts w:ascii="Arial" w:hAnsi="Arial" w:cs="Arial"/>
                        </w:rPr>
                      </w:pPr>
                      <w:r>
                        <w:rPr>
                          <w:rFonts w:ascii="Arial" w:hAnsi="Arial" w:cs="Arial"/>
                        </w:rPr>
                        <w:t>Director of Transformation</w:t>
                      </w:r>
                    </w:p>
                    <w:p w:rsidR="00FF18FF" w:rsidRPr="00F007DC" w:rsidRDefault="00FF18FF" w:rsidP="00622DDC">
                      <w:pPr>
                        <w:contextualSpacing/>
                        <w:rPr>
                          <w:b/>
                        </w:rPr>
                      </w:pPr>
                      <w:r>
                        <w:rPr>
                          <w:rFonts w:ascii="Arial" w:hAnsi="Arial" w:cs="Arial"/>
                          <w:b/>
                        </w:rPr>
                        <w:t>NHS Foundation Trust</w:t>
                      </w:r>
                    </w:p>
                  </w:txbxContent>
                </v:textbox>
              </v:shape>
            </w:pict>
          </mc:Fallback>
        </mc:AlternateContent>
      </w:r>
      <w:r w:rsidR="00152CC5">
        <w:rPr>
          <w:rFonts w:ascii="Arial" w:hAnsi="Arial" w:cs="Arial"/>
          <w:noProof/>
        </w:rPr>
        <mc:AlternateContent>
          <mc:Choice Requires="wps">
            <w:drawing>
              <wp:anchor distT="0" distB="0" distL="114300" distR="114300" simplePos="0" relativeHeight="251686912" behindDoc="0" locked="0" layoutInCell="1" allowOverlap="1" wp14:anchorId="3AEABB08" wp14:editId="5A15EA83">
                <wp:simplePos x="0" y="0"/>
                <wp:positionH relativeFrom="column">
                  <wp:posOffset>3438525</wp:posOffset>
                </wp:positionH>
                <wp:positionV relativeFrom="paragraph">
                  <wp:posOffset>3533775</wp:posOffset>
                </wp:positionV>
                <wp:extent cx="2247900" cy="2444750"/>
                <wp:effectExtent l="0" t="0" r="19050" b="317500"/>
                <wp:wrapNone/>
                <wp:docPr id="29" name="Rectangular Callout 29"/>
                <wp:cNvGraphicFramePr/>
                <a:graphic xmlns:a="http://schemas.openxmlformats.org/drawingml/2006/main">
                  <a:graphicData uri="http://schemas.microsoft.com/office/word/2010/wordprocessingShape">
                    <wps:wsp>
                      <wps:cNvSpPr/>
                      <wps:spPr>
                        <a:xfrm>
                          <a:off x="0" y="0"/>
                          <a:ext cx="2247900" cy="2444750"/>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BD29AC" w:rsidRDefault="006450F0" w:rsidP="00622DDC">
                            <w:pPr>
                              <w:rPr>
                                <w:b/>
                                <w:color w:val="FFFFFF" w:themeColor="background1"/>
                              </w:rPr>
                            </w:pPr>
                            <w:r>
                              <w:rPr>
                                <w:rFonts w:ascii="Arial" w:hAnsi="Arial" w:cs="Arial"/>
                                <w:b/>
                              </w:rPr>
                              <w:t>The work the pool member did will inform sustainable change for the organisation. The pool member fulfilled the scope completely and worked exceptionally well. The support from the NHS IMAS core team was fantastic and I’d have no hesitation in using NHS 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 o:spid="_x0000_s1036" type="#_x0000_t61" style="position:absolute;margin-left:270.75pt;margin-top:278.25pt;width:177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" adj="6300,24300" fillcolor="#0072c6" strokecolor="#0072c6" strokeweight="2pt">
                <v:textbox>
                  <w:txbxContent>
                    <w:p w:rsidR="00FF18FF" w:rsidRPr="00BD29AC" w:rsidRDefault="006450F0" w:rsidP="00622DDC">
                      <w:pPr>
                        <w:rPr>
                          <w:b/>
                          <w:color w:val="FFFFFF" w:themeColor="background1"/>
                        </w:rPr>
                      </w:pPr>
                      <w:r>
                        <w:rPr>
                          <w:rFonts w:ascii="Arial" w:hAnsi="Arial" w:cs="Arial"/>
                          <w:b/>
                        </w:rPr>
                        <w:t>The work the pool member did will inform sustainable change for the organisation. The pool member fulfilled the scope completely and worked exceptionally well. The support from the NHS IMAS core team was fantastic and I’d have no hesitation in using NHS IMAS.</w:t>
                      </w:r>
                    </w:p>
                  </w:txbxContent>
                </v:textbox>
              </v:shape>
            </w:pict>
          </mc:Fallback>
        </mc:AlternateContent>
      </w:r>
      <w:r w:rsidR="00152CC5" w:rsidRPr="000C2210">
        <w:rPr>
          <w:rFonts w:ascii="Arial" w:hAnsi="Arial" w:cs="Arial"/>
          <w:noProof/>
        </w:rPr>
        <mc:AlternateContent>
          <mc:Choice Requires="wps">
            <w:drawing>
              <wp:anchor distT="0" distB="0" distL="114300" distR="114300" simplePos="0" relativeHeight="251674624" behindDoc="0" locked="0" layoutInCell="1" allowOverlap="1" wp14:anchorId="15D27DCE" wp14:editId="473115FC">
                <wp:simplePos x="0" y="0"/>
                <wp:positionH relativeFrom="column">
                  <wp:posOffset>752475</wp:posOffset>
                </wp:positionH>
                <wp:positionV relativeFrom="paragraph">
                  <wp:posOffset>4124325</wp:posOffset>
                </wp:positionV>
                <wp:extent cx="2286000" cy="44767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7675"/>
                        </a:xfrm>
                        <a:prstGeom prst="rect">
                          <a:avLst/>
                        </a:prstGeom>
                        <a:solidFill>
                          <a:srgbClr val="FFFFFF"/>
                        </a:solidFill>
                        <a:ln w="9525">
                          <a:noFill/>
                          <a:miter lim="800000"/>
                          <a:headEnd/>
                          <a:tailEnd/>
                        </a:ln>
                      </wps:spPr>
                      <wps:txbx>
                        <w:txbxContent>
                          <w:p w:rsidR="00FF18FF" w:rsidRPr="00F007DC" w:rsidRDefault="000152D8" w:rsidP="00622DDC">
                            <w:pPr>
                              <w:contextualSpacing/>
                              <w:rPr>
                                <w:rFonts w:ascii="Arial" w:hAnsi="Arial" w:cs="Arial"/>
                              </w:rPr>
                            </w:pPr>
                            <w:r>
                              <w:rPr>
                                <w:rFonts w:ascii="Arial" w:hAnsi="Arial" w:cs="Arial"/>
                              </w:rPr>
                              <w:t>Director of IM&amp;T</w:t>
                            </w:r>
                          </w:p>
                          <w:p w:rsidR="00FF18FF" w:rsidRPr="00F007DC" w:rsidRDefault="000152D8" w:rsidP="00622DDC">
                            <w:pPr>
                              <w:contextualSpacing/>
                              <w:rPr>
                                <w:b/>
                              </w:rPr>
                            </w:pPr>
                            <w:r>
                              <w:rPr>
                                <w:rFonts w:ascii="Arial" w:hAnsi="Arial" w:cs="Arial"/>
                                <w:b/>
                              </w:rPr>
                              <w:t xml:space="preserve">Acute </w:t>
                            </w:r>
                            <w:r w:rsidR="00FF18FF">
                              <w:rPr>
                                <w:rFonts w:ascii="Arial" w:hAnsi="Arial" w:cs="Arial"/>
                                <w:b/>
                              </w:rPr>
                              <w:t xml:space="preserve">NHS </w:t>
                            </w:r>
                            <w:r>
                              <w:rPr>
                                <w:rFonts w:ascii="Arial" w:hAnsi="Arial" w:cs="Arial"/>
                                <w:b/>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25pt;margin-top:324.75pt;width:180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" stroked="f">
                <v:textbox>
                  <w:txbxContent>
                    <w:p w:rsidR="00FF18FF" w:rsidRPr="00F007DC" w:rsidRDefault="000152D8" w:rsidP="00622DDC">
                      <w:pPr>
                        <w:contextualSpacing/>
                        <w:rPr>
                          <w:rFonts w:ascii="Arial" w:hAnsi="Arial" w:cs="Arial"/>
                        </w:rPr>
                      </w:pPr>
                      <w:r>
                        <w:rPr>
                          <w:rFonts w:ascii="Arial" w:hAnsi="Arial" w:cs="Arial"/>
                        </w:rPr>
                        <w:t>Director of IM&amp;T</w:t>
                      </w:r>
                    </w:p>
                    <w:p w:rsidR="00FF18FF" w:rsidRPr="00F007DC" w:rsidRDefault="000152D8" w:rsidP="00622DDC">
                      <w:pPr>
                        <w:contextualSpacing/>
                        <w:rPr>
                          <w:b/>
                        </w:rPr>
                      </w:pPr>
                      <w:r>
                        <w:rPr>
                          <w:rFonts w:ascii="Arial" w:hAnsi="Arial" w:cs="Arial"/>
                          <w:b/>
                        </w:rPr>
                        <w:t xml:space="preserve">Acute </w:t>
                      </w:r>
                      <w:r w:rsidR="00FF18FF">
                        <w:rPr>
                          <w:rFonts w:ascii="Arial" w:hAnsi="Arial" w:cs="Arial"/>
                          <w:b/>
                        </w:rPr>
                        <w:t xml:space="preserve">NHS </w:t>
                      </w:r>
                      <w:r>
                        <w:rPr>
                          <w:rFonts w:ascii="Arial" w:hAnsi="Arial" w:cs="Arial"/>
                          <w:b/>
                        </w:rPr>
                        <w:t>Trust</w:t>
                      </w:r>
                    </w:p>
                  </w:txbxContent>
                </v:textbox>
              </v:shape>
            </w:pict>
          </mc:Fallback>
        </mc:AlternateContent>
      </w:r>
      <w:r w:rsidR="00152CC5" w:rsidRPr="000C2210">
        <w:rPr>
          <w:rFonts w:ascii="Arial" w:hAnsi="Arial" w:cs="Arial"/>
          <w:noProof/>
        </w:rPr>
        <mc:AlternateContent>
          <mc:Choice Requires="wps">
            <w:drawing>
              <wp:anchor distT="0" distB="0" distL="114300" distR="114300" simplePos="0" relativeHeight="251672576" behindDoc="0" locked="0" layoutInCell="1" allowOverlap="1" wp14:anchorId="41254FB2" wp14:editId="4F6F2FC3">
                <wp:simplePos x="0" y="0"/>
                <wp:positionH relativeFrom="column">
                  <wp:posOffset>4124325</wp:posOffset>
                </wp:positionH>
                <wp:positionV relativeFrom="paragraph">
                  <wp:posOffset>2743200</wp:posOffset>
                </wp:positionV>
                <wp:extent cx="2447925" cy="4476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solidFill>
                          <a:srgbClr val="FFFFFF"/>
                        </a:solidFill>
                        <a:ln w="9525">
                          <a:noFill/>
                          <a:miter lim="800000"/>
                          <a:headEnd/>
                          <a:tailEnd/>
                        </a:ln>
                      </wps:spPr>
                      <wps:txbx>
                        <w:txbxContent>
                          <w:p w:rsidR="00FF18FF" w:rsidRPr="00F007DC" w:rsidRDefault="00750124" w:rsidP="00622DDC">
                            <w:pPr>
                              <w:contextualSpacing/>
                              <w:rPr>
                                <w:rFonts w:ascii="Arial" w:hAnsi="Arial" w:cs="Arial"/>
                              </w:rPr>
                            </w:pPr>
                            <w:r>
                              <w:rPr>
                                <w:rFonts w:ascii="Arial" w:hAnsi="Arial" w:cs="Arial"/>
                              </w:rPr>
                              <w:t>Programme Lead</w:t>
                            </w:r>
                          </w:p>
                          <w:p w:rsidR="00FF18FF" w:rsidRPr="00F007DC" w:rsidRDefault="00750124" w:rsidP="00622DDC">
                            <w:pPr>
                              <w:contextualSpacing/>
                              <w:rPr>
                                <w:b/>
                              </w:rPr>
                            </w:pPr>
                            <w:r>
                              <w:rPr>
                                <w:rFonts w:ascii="Arial" w:hAnsi="Arial" w:cs="Arial"/>
                                <w:b/>
                              </w:rPr>
                              <w:t>National NHS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4.75pt;margin-top:3in;width:192.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" stroked="f">
                <v:textbox>
                  <w:txbxContent>
                    <w:p w:rsidR="00FF18FF" w:rsidRPr="00F007DC" w:rsidRDefault="00750124" w:rsidP="00622DDC">
                      <w:pPr>
                        <w:contextualSpacing/>
                        <w:rPr>
                          <w:rFonts w:ascii="Arial" w:hAnsi="Arial" w:cs="Arial"/>
                        </w:rPr>
                      </w:pPr>
                      <w:r>
                        <w:rPr>
                          <w:rFonts w:ascii="Arial" w:hAnsi="Arial" w:cs="Arial"/>
                        </w:rPr>
                        <w:t>Programme Lead</w:t>
                      </w:r>
                    </w:p>
                    <w:p w:rsidR="00FF18FF" w:rsidRPr="00F007DC" w:rsidRDefault="00750124" w:rsidP="00622DDC">
                      <w:pPr>
                        <w:contextualSpacing/>
                        <w:rPr>
                          <w:b/>
                        </w:rPr>
                      </w:pPr>
                      <w:r>
                        <w:rPr>
                          <w:rFonts w:ascii="Arial" w:hAnsi="Arial" w:cs="Arial"/>
                          <w:b/>
                        </w:rPr>
                        <w:t>National NHS Organisation</w:t>
                      </w:r>
                    </w:p>
                  </w:txbxContent>
                </v:textbox>
              </v:shape>
            </w:pict>
          </mc:Fallback>
        </mc:AlternateContent>
      </w:r>
      <w:r w:rsidR="00A94BA8">
        <w:rPr>
          <w:rFonts w:ascii="Arial" w:hAnsi="Arial" w:cs="Arial"/>
          <w:noProof/>
        </w:rPr>
        <mc:AlternateContent>
          <mc:Choice Requires="wps">
            <w:drawing>
              <wp:anchor distT="0" distB="0" distL="114300" distR="114300" simplePos="0" relativeHeight="251683840" behindDoc="0" locked="0" layoutInCell="1" allowOverlap="1" wp14:anchorId="46D9D15B" wp14:editId="2D415A50">
                <wp:simplePos x="0" y="0"/>
                <wp:positionH relativeFrom="column">
                  <wp:posOffset>3435985</wp:posOffset>
                </wp:positionH>
                <wp:positionV relativeFrom="paragraph">
                  <wp:posOffset>449580</wp:posOffset>
                </wp:positionV>
                <wp:extent cx="2247900" cy="2171065"/>
                <wp:effectExtent l="0" t="0" r="19050" b="305435"/>
                <wp:wrapNone/>
                <wp:docPr id="23" name="Rectangular Callout 23"/>
                <wp:cNvGraphicFramePr/>
                <a:graphic xmlns:a="http://schemas.openxmlformats.org/drawingml/2006/main">
                  <a:graphicData uri="http://schemas.microsoft.com/office/word/2010/wordprocessingShape">
                    <wps:wsp>
                      <wps:cNvSpPr/>
                      <wps:spPr>
                        <a:xfrm>
                          <a:off x="0" y="0"/>
                          <a:ext cx="2247900" cy="2171065"/>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750124" w:rsidRDefault="00750124" w:rsidP="00622DDC">
                            <w:pPr>
                              <w:rPr>
                                <w:rFonts w:ascii="Arial" w:hAnsi="Arial" w:cs="Arial"/>
                                <w:b/>
                                <w:color w:val="FFFFFF" w:themeColor="background1"/>
                              </w:rPr>
                            </w:pPr>
                            <w:r>
                              <w:rPr>
                                <w:rFonts w:ascii="Arial" w:hAnsi="Arial" w:cs="Arial"/>
                                <w:b/>
                                <w:color w:val="FFFFFF" w:themeColor="background1"/>
                              </w:rPr>
                              <w:t xml:space="preserve">The pool member fulfilled the scope entirely and the work they did will support sustainable change. They were excellent value and their experience and expertise were just what </w:t>
                            </w:r>
                            <w:r w:rsidR="0039382F">
                              <w:rPr>
                                <w:rFonts w:ascii="Arial" w:hAnsi="Arial" w:cs="Arial"/>
                                <w:b/>
                                <w:color w:val="FFFFFF" w:themeColor="background1"/>
                              </w:rPr>
                              <w:t>was</w:t>
                            </w:r>
                            <w:r>
                              <w:rPr>
                                <w:rFonts w:ascii="Arial" w:hAnsi="Arial" w:cs="Arial"/>
                                <w:b/>
                                <w:color w:val="FFFFFF" w:themeColor="background1"/>
                              </w:rPr>
                              <w:t xml:space="preserve"> needed. They have now been appointed to a permanent post with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3" o:spid="_x0000_s1039" type="#_x0000_t61" style="position:absolute;margin-left:270.55pt;margin-top:35.4pt;width:177pt;height:17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" adj="6300,24300" fillcolor="#0072c6" strokecolor="#0072c6" strokeweight="2pt">
                <v:textbox>
                  <w:txbxContent>
                    <w:p w:rsidR="00FF18FF" w:rsidRPr="00750124" w:rsidRDefault="00750124" w:rsidP="00622DDC">
                      <w:pPr>
                        <w:rPr>
                          <w:rFonts w:ascii="Arial" w:hAnsi="Arial" w:cs="Arial"/>
                          <w:b/>
                          <w:color w:val="FFFFFF" w:themeColor="background1"/>
                        </w:rPr>
                      </w:pPr>
                      <w:r>
                        <w:rPr>
                          <w:rFonts w:ascii="Arial" w:hAnsi="Arial" w:cs="Arial"/>
                          <w:b/>
                          <w:color w:val="FFFFFF" w:themeColor="background1"/>
                        </w:rPr>
                        <w:t xml:space="preserve">The pool member fulfilled the scope entirely and the work they did will support sustainable change. They were excellent value and their experience and expertise were just what </w:t>
                      </w:r>
                      <w:r w:rsidR="0039382F">
                        <w:rPr>
                          <w:rFonts w:ascii="Arial" w:hAnsi="Arial" w:cs="Arial"/>
                          <w:b/>
                          <w:color w:val="FFFFFF" w:themeColor="background1"/>
                        </w:rPr>
                        <w:t>was</w:t>
                      </w:r>
                      <w:r>
                        <w:rPr>
                          <w:rFonts w:ascii="Arial" w:hAnsi="Arial" w:cs="Arial"/>
                          <w:b/>
                          <w:color w:val="FFFFFF" w:themeColor="background1"/>
                        </w:rPr>
                        <w:t xml:space="preserve"> needed. They have now been appointed to a permanent post with the team.</w:t>
                      </w:r>
                    </w:p>
                  </w:txbxContent>
                </v:textbox>
              </v:shape>
            </w:pict>
          </mc:Fallback>
        </mc:AlternateContent>
      </w:r>
      <w:r w:rsidR="00622DDC">
        <w:rPr>
          <w:rFonts w:ascii="Arial" w:hAnsi="Arial" w:cs="Arial"/>
          <w:noProof/>
        </w:rPr>
        <mc:AlternateContent>
          <mc:Choice Requires="wps">
            <w:drawing>
              <wp:anchor distT="0" distB="0" distL="114300" distR="114300" simplePos="0" relativeHeight="251682816" behindDoc="0" locked="0" layoutInCell="1" allowOverlap="1" wp14:anchorId="3F328920" wp14:editId="10C37734">
                <wp:simplePos x="0" y="0"/>
                <wp:positionH relativeFrom="column">
                  <wp:posOffset>-189230</wp:posOffset>
                </wp:positionH>
                <wp:positionV relativeFrom="paragraph">
                  <wp:posOffset>2652395</wp:posOffset>
                </wp:positionV>
                <wp:extent cx="2762250" cy="1394460"/>
                <wp:effectExtent l="0" t="0" r="19050" b="205740"/>
                <wp:wrapNone/>
                <wp:docPr id="291" name="Rectangular Callout 291"/>
                <wp:cNvGraphicFramePr/>
                <a:graphic xmlns:a="http://schemas.openxmlformats.org/drawingml/2006/main">
                  <a:graphicData uri="http://schemas.microsoft.com/office/word/2010/wordprocessingShape">
                    <wps:wsp>
                      <wps:cNvSpPr/>
                      <wps:spPr>
                        <a:xfrm>
                          <a:off x="0" y="0"/>
                          <a:ext cx="2762250" cy="1394460"/>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0152D8" w:rsidRDefault="000152D8" w:rsidP="00622DDC">
                            <w:pPr>
                              <w:rPr>
                                <w:rFonts w:ascii="Arial" w:hAnsi="Arial" w:cs="Arial"/>
                                <w:b/>
                                <w:color w:val="FFFFFF" w:themeColor="background1"/>
                              </w:rPr>
                            </w:pPr>
                            <w:r>
                              <w:rPr>
                                <w:rFonts w:ascii="Arial" w:hAnsi="Arial" w:cs="Arial"/>
                                <w:b/>
                                <w:color w:val="FFFFFF" w:themeColor="background1"/>
                              </w:rPr>
                              <w:t>The pool member fulfilled the scope completely and establishing the PMO will support sustainable change for the organisation. They went beyond the original brief and added a lot of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1" o:spid="_x0000_s1040" type="#_x0000_t61" style="position:absolute;margin-left:-14.9pt;margin-top:208.85pt;width:217.5pt;height:10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" adj="6300,24300" fillcolor="#0072c6" strokecolor="#0072c6" strokeweight="2pt">
                <v:textbox>
                  <w:txbxContent>
                    <w:p w:rsidR="00FF18FF" w:rsidRPr="000152D8" w:rsidRDefault="000152D8" w:rsidP="00622DDC">
                      <w:pPr>
                        <w:rPr>
                          <w:rFonts w:ascii="Arial" w:hAnsi="Arial" w:cs="Arial"/>
                          <w:b/>
                          <w:color w:val="FFFFFF" w:themeColor="background1"/>
                        </w:rPr>
                      </w:pPr>
                      <w:r>
                        <w:rPr>
                          <w:rFonts w:ascii="Arial" w:hAnsi="Arial" w:cs="Arial"/>
                          <w:b/>
                          <w:color w:val="FFFFFF" w:themeColor="background1"/>
                        </w:rPr>
                        <w:t>The pool member fulfilled the scope completely and establishing the PMO will support sustainable change for the organisation. They went beyond the original brief and added a lot of value.</w:t>
                      </w:r>
                    </w:p>
                  </w:txbxContent>
                </v:textbox>
              </v:shape>
            </w:pict>
          </mc:Fallback>
        </mc:AlternateContent>
      </w:r>
      <w:r w:rsidR="00622DDC">
        <w:rPr>
          <w:rFonts w:ascii="Arial" w:hAnsi="Arial" w:cs="Arial"/>
        </w:rPr>
        <w:br w:type="page"/>
      </w:r>
      <w:proofErr w:type="spellStart"/>
      <w:r w:rsidR="00750124">
        <w:rPr>
          <w:rFonts w:ascii="Arial" w:hAnsi="Arial" w:cs="Arial"/>
        </w:rPr>
        <w:lastRenderedPageBreak/>
        <w:t>Te</w:t>
      </w:r>
      <w:proofErr w:type="spellEnd"/>
      <w:r w:rsidR="00750124">
        <w:rPr>
          <w:rFonts w:ascii="Arial" w:hAnsi="Arial" w:cs="Arial"/>
        </w:rPr>
        <w:t xml:space="preserve"> </w:t>
      </w:r>
    </w:p>
    <w:p w:rsidR="00622DDC" w:rsidRPr="00DC46F5" w:rsidRDefault="00A94BA8" w:rsidP="00622DDC">
      <w:pPr>
        <w:rPr>
          <w:rFonts w:ascii="Arial" w:hAnsi="Arial" w:cs="Arial"/>
        </w:rPr>
      </w:pPr>
      <w:r w:rsidRPr="000C2210">
        <w:rPr>
          <w:rFonts w:ascii="Arial" w:hAnsi="Arial" w:cs="Arial"/>
          <w:noProof/>
        </w:rPr>
        <mc:AlternateContent>
          <mc:Choice Requires="wps">
            <w:drawing>
              <wp:anchor distT="0" distB="0" distL="114300" distR="114300" simplePos="0" relativeHeight="251692032" behindDoc="0" locked="0" layoutInCell="1" allowOverlap="1" wp14:anchorId="204A429B" wp14:editId="5BEA0681">
                <wp:simplePos x="0" y="0"/>
                <wp:positionH relativeFrom="column">
                  <wp:posOffset>-486248</wp:posOffset>
                </wp:positionH>
                <wp:positionV relativeFrom="paragraph">
                  <wp:posOffset>-176530</wp:posOffset>
                </wp:positionV>
                <wp:extent cx="3285461" cy="46736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1" cy="467360"/>
                        </a:xfrm>
                        <a:prstGeom prst="rect">
                          <a:avLst/>
                        </a:prstGeom>
                        <a:solidFill>
                          <a:srgbClr val="FFFFFF"/>
                        </a:solidFill>
                        <a:ln w="9525">
                          <a:noFill/>
                          <a:miter lim="800000"/>
                          <a:headEnd/>
                          <a:tailEnd/>
                        </a:ln>
                      </wps:spPr>
                      <wps:txbx>
                        <w:txbxContent>
                          <w:p w:rsidR="00FF18FF" w:rsidRPr="007963A6" w:rsidRDefault="00FF18FF" w:rsidP="00A94BA8">
                            <w:pPr>
                              <w:rPr>
                                <w:rFonts w:ascii="Arial" w:hAnsi="Arial"/>
                              </w:rPr>
                            </w:pPr>
                            <w:r>
                              <w:rPr>
                                <w:rFonts w:ascii="Arial" w:hAnsi="Arial"/>
                              </w:rPr>
                              <w:t>E</w:t>
                            </w:r>
                            <w:r w:rsidRPr="007963A6">
                              <w:rPr>
                                <w:rFonts w:ascii="Arial" w:hAnsi="Arial"/>
                              </w:rPr>
                              <w:t xml:space="preserve">xcellent feedback </w:t>
                            </w:r>
                            <w:r>
                              <w:rPr>
                                <w:rFonts w:ascii="Arial" w:hAnsi="Arial"/>
                              </w:rPr>
                              <w:t xml:space="preserve">was received </w:t>
                            </w:r>
                            <w:r w:rsidRPr="007963A6">
                              <w:rPr>
                                <w:rFonts w:ascii="Arial" w:hAnsi="Arial"/>
                              </w:rPr>
                              <w:t>about the work of the ISTs:</w:t>
                            </w:r>
                          </w:p>
                          <w:p w:rsidR="00FF18FF" w:rsidRPr="00F007DC" w:rsidRDefault="00FF18FF" w:rsidP="00A94BA8">
                            <w:pPr>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3pt;margin-top:-13.9pt;width:258.7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" stroked="f">
                <v:textbox>
                  <w:txbxContent>
                    <w:p w:rsidR="00FF18FF" w:rsidRPr="007963A6" w:rsidRDefault="00FF18FF" w:rsidP="00A94BA8">
                      <w:pPr>
                        <w:rPr>
                          <w:rFonts w:ascii="Arial" w:hAnsi="Arial"/>
                        </w:rPr>
                      </w:pPr>
                      <w:r>
                        <w:rPr>
                          <w:rFonts w:ascii="Arial" w:hAnsi="Arial"/>
                        </w:rPr>
                        <w:t>E</w:t>
                      </w:r>
                      <w:r w:rsidRPr="007963A6">
                        <w:rPr>
                          <w:rFonts w:ascii="Arial" w:hAnsi="Arial"/>
                        </w:rPr>
                        <w:t xml:space="preserve">xcellent feedback </w:t>
                      </w:r>
                      <w:r>
                        <w:rPr>
                          <w:rFonts w:ascii="Arial" w:hAnsi="Arial"/>
                        </w:rPr>
                        <w:t xml:space="preserve">was received </w:t>
                      </w:r>
                      <w:r w:rsidRPr="007963A6">
                        <w:rPr>
                          <w:rFonts w:ascii="Arial" w:hAnsi="Arial"/>
                        </w:rPr>
                        <w:t>about the work of the ISTs:</w:t>
                      </w:r>
                    </w:p>
                    <w:p w:rsidR="00FF18FF" w:rsidRPr="00F007DC" w:rsidRDefault="00FF18FF" w:rsidP="00A94BA8">
                      <w:pPr>
                        <w:contextualSpacing/>
                        <w:rPr>
                          <w:b/>
                        </w:rPr>
                      </w:pPr>
                    </w:p>
                  </w:txbxContent>
                </v:textbox>
              </v:shape>
            </w:pict>
          </mc:Fallback>
        </mc:AlternateContent>
      </w:r>
    </w:p>
    <w:p w:rsidR="00622DDC" w:rsidRDefault="00622DDC" w:rsidP="00622DDC">
      <w:r w:rsidRPr="000C2210">
        <w:rPr>
          <w:rFonts w:ascii="Arial" w:hAnsi="Arial" w:cs="Arial"/>
          <w:noProof/>
        </w:rPr>
        <mc:AlternateContent>
          <mc:Choice Requires="wps">
            <w:drawing>
              <wp:anchor distT="0" distB="0" distL="114300" distR="114300" simplePos="0" relativeHeight="251659264" behindDoc="0" locked="0" layoutInCell="1" allowOverlap="1" wp14:anchorId="3C0866AB" wp14:editId="295785DD">
                <wp:simplePos x="0" y="0"/>
                <wp:positionH relativeFrom="column">
                  <wp:posOffset>4064635</wp:posOffset>
                </wp:positionH>
                <wp:positionV relativeFrom="paragraph">
                  <wp:posOffset>8491855</wp:posOffset>
                </wp:positionV>
                <wp:extent cx="2264410" cy="669290"/>
                <wp:effectExtent l="0" t="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669290"/>
                        </a:xfrm>
                        <a:prstGeom prst="rect">
                          <a:avLst/>
                        </a:prstGeom>
                        <a:solidFill>
                          <a:srgbClr val="FFFFFF"/>
                        </a:solidFill>
                        <a:ln w="9525">
                          <a:noFill/>
                          <a:miter lim="800000"/>
                          <a:headEnd/>
                          <a:tailEnd/>
                        </a:ln>
                      </wps:spPr>
                      <wps:txbx>
                        <w:txbxContent>
                          <w:p w:rsidR="00FF18FF" w:rsidRPr="00F007DC" w:rsidRDefault="00FF18FF" w:rsidP="00622DDC">
                            <w:pPr>
                              <w:contextualSpacing/>
                              <w:rPr>
                                <w:rFonts w:ascii="Arial" w:hAnsi="Arial" w:cs="Arial"/>
                              </w:rPr>
                            </w:pPr>
                            <w:r>
                              <w:rPr>
                                <w:rFonts w:ascii="Arial" w:hAnsi="Arial" w:cs="Arial"/>
                              </w:rPr>
                              <w:t>Lead Officer</w:t>
                            </w:r>
                          </w:p>
                          <w:p w:rsidR="00FF18FF" w:rsidRPr="00F007DC" w:rsidRDefault="00FF18FF" w:rsidP="00622DDC">
                            <w:pPr>
                              <w:contextualSpacing/>
                              <w:rPr>
                                <w:b/>
                              </w:rPr>
                            </w:pPr>
                            <w:r>
                              <w:rPr>
                                <w:rFonts w:ascii="Arial" w:hAnsi="Arial" w:cs="Arial"/>
                                <w:b/>
                              </w:rPr>
                              <w:t>Clinical Commissioning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0.05pt;margin-top:668.65pt;width:178.3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" stroked="f">
                <v:textbox>
                  <w:txbxContent>
                    <w:p w:rsidR="00FF18FF" w:rsidRPr="00F007DC" w:rsidRDefault="00FF18FF" w:rsidP="00622DDC">
                      <w:pPr>
                        <w:contextualSpacing/>
                        <w:rPr>
                          <w:rFonts w:ascii="Arial" w:hAnsi="Arial" w:cs="Arial"/>
                        </w:rPr>
                      </w:pPr>
                      <w:r>
                        <w:rPr>
                          <w:rFonts w:ascii="Arial" w:hAnsi="Arial" w:cs="Arial"/>
                        </w:rPr>
                        <w:t>Lead Officer</w:t>
                      </w:r>
                    </w:p>
                    <w:p w:rsidR="00FF18FF" w:rsidRPr="00F007DC" w:rsidRDefault="00FF18FF" w:rsidP="00622DDC">
                      <w:pPr>
                        <w:contextualSpacing/>
                        <w:rPr>
                          <w:b/>
                        </w:rPr>
                      </w:pPr>
                      <w:r>
                        <w:rPr>
                          <w:rFonts w:ascii="Arial" w:hAnsi="Arial" w:cs="Arial"/>
                          <w:b/>
                        </w:rPr>
                        <w:t>Clinical Commissioning Group</w:t>
                      </w:r>
                    </w:p>
                  </w:txbxContent>
                </v:textbox>
              </v:shape>
            </w:pict>
          </mc:Fallback>
        </mc:AlternateContent>
      </w:r>
      <w:r w:rsidRPr="000C2210">
        <w:rPr>
          <w:rFonts w:ascii="Arial" w:hAnsi="Arial" w:cs="Arial"/>
          <w:noProof/>
        </w:rPr>
        <mc:AlternateContent>
          <mc:Choice Requires="wps">
            <w:drawing>
              <wp:anchor distT="0" distB="0" distL="114300" distR="114300" simplePos="0" relativeHeight="251664384" behindDoc="0" locked="0" layoutInCell="1" allowOverlap="1" wp14:anchorId="1DB73DAA" wp14:editId="19C55616">
                <wp:simplePos x="0" y="0"/>
                <wp:positionH relativeFrom="column">
                  <wp:posOffset>744964</wp:posOffset>
                </wp:positionH>
                <wp:positionV relativeFrom="paragraph">
                  <wp:posOffset>8564245</wp:posOffset>
                </wp:positionV>
                <wp:extent cx="1732915" cy="447675"/>
                <wp:effectExtent l="0" t="0" r="63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47675"/>
                        </a:xfrm>
                        <a:prstGeom prst="rect">
                          <a:avLst/>
                        </a:prstGeom>
                        <a:solidFill>
                          <a:srgbClr val="FFFFFF"/>
                        </a:solidFill>
                        <a:ln w="9525">
                          <a:noFill/>
                          <a:miter lim="800000"/>
                          <a:headEnd/>
                          <a:tailEnd/>
                        </a:ln>
                      </wps:spPr>
                      <wps:txbx>
                        <w:txbxContent>
                          <w:p w:rsidR="00FF18FF" w:rsidRPr="00F007DC" w:rsidRDefault="00FF18FF" w:rsidP="00622DDC">
                            <w:pPr>
                              <w:contextualSpacing/>
                              <w:rPr>
                                <w:rFonts w:ascii="Arial" w:hAnsi="Arial" w:cs="Arial"/>
                              </w:rPr>
                            </w:pPr>
                            <w:r>
                              <w:rPr>
                                <w:rFonts w:ascii="Arial" w:hAnsi="Arial" w:cs="Arial"/>
                              </w:rPr>
                              <w:t>Senior Manager</w:t>
                            </w:r>
                          </w:p>
                          <w:p w:rsidR="00FF18FF" w:rsidRPr="00F007DC" w:rsidRDefault="00FF18FF" w:rsidP="00622DDC">
                            <w:pPr>
                              <w:contextualSpacing/>
                              <w:rPr>
                                <w:b/>
                              </w:rPr>
                            </w:pPr>
                            <w:r>
                              <w:rPr>
                                <w:rFonts w:ascii="Arial" w:hAnsi="Arial" w:cs="Arial"/>
                                <w:b/>
                              </w:rPr>
                              <w:t>Acute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65pt;margin-top:674.35pt;width:136.4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" stroked="f">
                <v:textbox>
                  <w:txbxContent>
                    <w:p w:rsidR="00FF18FF" w:rsidRPr="00F007DC" w:rsidRDefault="00FF18FF" w:rsidP="00622DDC">
                      <w:pPr>
                        <w:contextualSpacing/>
                        <w:rPr>
                          <w:rFonts w:ascii="Arial" w:hAnsi="Arial" w:cs="Arial"/>
                        </w:rPr>
                      </w:pPr>
                      <w:r>
                        <w:rPr>
                          <w:rFonts w:ascii="Arial" w:hAnsi="Arial" w:cs="Arial"/>
                        </w:rPr>
                        <w:t>Senior Manager</w:t>
                      </w:r>
                    </w:p>
                    <w:p w:rsidR="00FF18FF" w:rsidRPr="00F007DC" w:rsidRDefault="00FF18FF" w:rsidP="00622DDC">
                      <w:pPr>
                        <w:contextualSpacing/>
                        <w:rPr>
                          <w:b/>
                        </w:rPr>
                      </w:pPr>
                      <w:r>
                        <w:rPr>
                          <w:rFonts w:ascii="Arial" w:hAnsi="Arial" w:cs="Arial"/>
                          <w:b/>
                        </w:rPr>
                        <w:t>Acute Trust</w:t>
                      </w:r>
                    </w:p>
                  </w:txbxContent>
                </v:textbox>
              </v:shape>
            </w:pict>
          </mc:Fallback>
        </mc:AlternateContent>
      </w:r>
    </w:p>
    <w:p w:rsidR="00622DDC" w:rsidRDefault="006A6B2B" w:rsidP="00A2071F">
      <w:pPr>
        <w:rPr>
          <w:rFonts w:ascii="Arial" w:hAnsi="Arial" w:cs="Arial"/>
          <w:b/>
          <w:bCs/>
        </w:rPr>
      </w:pPr>
      <w:r>
        <w:rPr>
          <w:rFonts w:ascii="Arial" w:hAnsi="Arial" w:cs="Arial"/>
          <w:noProof/>
        </w:rPr>
        <mc:AlternateContent>
          <mc:Choice Requires="wps">
            <w:drawing>
              <wp:anchor distT="0" distB="0" distL="114300" distR="114300" simplePos="0" relativeHeight="251666432" behindDoc="0" locked="0" layoutInCell="1" allowOverlap="1" wp14:anchorId="6DD8AF84" wp14:editId="2CD258AF">
                <wp:simplePos x="0" y="0"/>
                <wp:positionH relativeFrom="column">
                  <wp:posOffset>-390525</wp:posOffset>
                </wp:positionH>
                <wp:positionV relativeFrom="paragraph">
                  <wp:posOffset>55245</wp:posOffset>
                </wp:positionV>
                <wp:extent cx="2762250" cy="1405890"/>
                <wp:effectExtent l="0" t="0" r="19050" b="213360"/>
                <wp:wrapNone/>
                <wp:docPr id="5" name="Rectangular Callout 5"/>
                <wp:cNvGraphicFramePr/>
                <a:graphic xmlns:a="http://schemas.openxmlformats.org/drawingml/2006/main">
                  <a:graphicData uri="http://schemas.microsoft.com/office/word/2010/wordprocessingShape">
                    <wps:wsp>
                      <wps:cNvSpPr/>
                      <wps:spPr>
                        <a:xfrm>
                          <a:off x="0" y="0"/>
                          <a:ext cx="2762250" cy="1405890"/>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F410EE" w:rsidRDefault="00F410EE" w:rsidP="00622DDC">
                            <w:pPr>
                              <w:rPr>
                                <w:rFonts w:ascii="Arial" w:hAnsi="Arial" w:cs="Arial"/>
                                <w:b/>
                                <w:color w:val="FFFFFF" w:themeColor="background1"/>
                              </w:rPr>
                            </w:pPr>
                            <w:r>
                              <w:rPr>
                                <w:rFonts w:ascii="Arial" w:hAnsi="Arial" w:cs="Arial"/>
                                <w:b/>
                                <w:color w:val="FFFFFF" w:themeColor="background1"/>
                              </w:rPr>
                              <w:t xml:space="preserve">The ECIST representative was really helpful and generally supportive. The actions identified as a result of the ECIST visit will result in an even higher standard of care for our patients.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44" type="#_x0000_t61" style="position:absolute;margin-left:-30.75pt;margin-top:4.35pt;width:217.5pt;height:1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" adj="6300,24300" fillcolor="#0072c6" strokecolor="#0072c6" strokeweight="2pt">
                <v:textbox>
                  <w:txbxContent>
                    <w:p w:rsidR="00FF18FF" w:rsidRPr="00F410EE" w:rsidRDefault="00F410EE" w:rsidP="00622DDC">
                      <w:pPr>
                        <w:rPr>
                          <w:rFonts w:ascii="Arial" w:hAnsi="Arial" w:cs="Arial"/>
                          <w:b/>
                          <w:color w:val="FFFFFF" w:themeColor="background1"/>
                        </w:rPr>
                      </w:pPr>
                      <w:r>
                        <w:rPr>
                          <w:rFonts w:ascii="Arial" w:hAnsi="Arial" w:cs="Arial"/>
                          <w:b/>
                          <w:color w:val="FFFFFF" w:themeColor="background1"/>
                        </w:rPr>
                        <w:t xml:space="preserve">The ECIST representative was really helpful and generally supportive. The actions identified as a result of the ECIST visit will result in an even higher standard of care for our patients. </w:t>
                      </w:r>
                    </w:p>
                  </w:txbxContent>
                </v:textbox>
              </v:shape>
            </w:pict>
          </mc:Fallback>
        </mc:AlternateContent>
      </w:r>
      <w:r w:rsidR="0039382F">
        <w:rPr>
          <w:rFonts w:ascii="Arial" w:hAnsi="Arial" w:cs="Arial"/>
          <w:noProof/>
        </w:rPr>
        <mc:AlternateContent>
          <mc:Choice Requires="wps">
            <w:drawing>
              <wp:anchor distT="0" distB="0" distL="114300" distR="114300" simplePos="0" relativeHeight="251669504" behindDoc="0" locked="0" layoutInCell="1" allowOverlap="1" wp14:anchorId="1117E656" wp14:editId="5CEC3C78">
                <wp:simplePos x="0" y="0"/>
                <wp:positionH relativeFrom="column">
                  <wp:posOffset>3038475</wp:posOffset>
                </wp:positionH>
                <wp:positionV relativeFrom="paragraph">
                  <wp:posOffset>47625</wp:posOffset>
                </wp:positionV>
                <wp:extent cx="2772410" cy="2428875"/>
                <wp:effectExtent l="0" t="0" r="27940" b="333375"/>
                <wp:wrapNone/>
                <wp:docPr id="9" name="Rectangular Callout 9"/>
                <wp:cNvGraphicFramePr/>
                <a:graphic xmlns:a="http://schemas.openxmlformats.org/drawingml/2006/main">
                  <a:graphicData uri="http://schemas.microsoft.com/office/word/2010/wordprocessingShape">
                    <wps:wsp>
                      <wps:cNvSpPr/>
                      <wps:spPr>
                        <a:xfrm>
                          <a:off x="0" y="0"/>
                          <a:ext cx="2772410" cy="2428875"/>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F410EE" w:rsidRDefault="0039382F" w:rsidP="00622DDC">
                            <w:pPr>
                              <w:rPr>
                                <w:rFonts w:ascii="Arial" w:hAnsi="Arial" w:cs="Arial"/>
                                <w:b/>
                                <w:color w:val="FFFFFF" w:themeColor="background1"/>
                              </w:rPr>
                            </w:pPr>
                            <w:r>
                              <w:rPr>
                                <w:rFonts w:ascii="Arial" w:hAnsi="Arial" w:cs="Arial"/>
                                <w:b/>
                                <w:color w:val="FFFFFF" w:themeColor="background1"/>
                              </w:rPr>
                              <w:t>The pool member brought</w:t>
                            </w:r>
                            <w:r w:rsidR="00F410EE">
                              <w:rPr>
                                <w:rFonts w:ascii="Arial" w:hAnsi="Arial" w:cs="Arial"/>
                                <w:b/>
                                <w:color w:val="FFFFFF" w:themeColor="background1"/>
                              </w:rPr>
                              <w:t xml:space="preserve"> a wealth of experience from other Trusts and is always prepared to be challenging. I always consider her to be a good sounding board, and she continues to make herself available for comment on schemes and ideas in between assignments. If I do not immediately agree with </w:t>
                            </w:r>
                            <w:r w:rsidR="00720D6F">
                              <w:rPr>
                                <w:rFonts w:ascii="Arial" w:hAnsi="Arial" w:cs="Arial"/>
                                <w:b/>
                                <w:color w:val="FFFFFF" w:themeColor="background1"/>
                              </w:rPr>
                              <w:t>the pool member</w:t>
                            </w:r>
                            <w:r w:rsidR="00F410EE">
                              <w:rPr>
                                <w:rFonts w:ascii="Arial" w:hAnsi="Arial" w:cs="Arial"/>
                                <w:b/>
                                <w:color w:val="FFFFFF" w:themeColor="background1"/>
                              </w:rPr>
                              <w:t>, I have to date invariably changed my mind and ended up agreeing with her in a matter of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45" type="#_x0000_t61" style="position:absolute;margin-left:239.25pt;margin-top:3.75pt;width:218.3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" adj="6300,24300" fillcolor="#0072c6" strokecolor="#0072c6" strokeweight="2pt">
                <v:textbox>
                  <w:txbxContent>
                    <w:p w:rsidR="00FF18FF" w:rsidRPr="00F410EE" w:rsidRDefault="0039382F" w:rsidP="00622DDC">
                      <w:pPr>
                        <w:rPr>
                          <w:rFonts w:ascii="Arial" w:hAnsi="Arial" w:cs="Arial"/>
                          <w:b/>
                          <w:color w:val="FFFFFF" w:themeColor="background1"/>
                        </w:rPr>
                      </w:pPr>
                      <w:r>
                        <w:rPr>
                          <w:rFonts w:ascii="Arial" w:hAnsi="Arial" w:cs="Arial"/>
                          <w:b/>
                          <w:color w:val="FFFFFF" w:themeColor="background1"/>
                        </w:rPr>
                        <w:t>The pool member brought</w:t>
                      </w:r>
                      <w:r w:rsidR="00F410EE">
                        <w:rPr>
                          <w:rFonts w:ascii="Arial" w:hAnsi="Arial" w:cs="Arial"/>
                          <w:b/>
                          <w:color w:val="FFFFFF" w:themeColor="background1"/>
                        </w:rPr>
                        <w:t xml:space="preserve"> a wealth of experience from other Trusts and is always prepared to be challenging. I always consider her to be a good sounding board, and she continues to make herself available for comment on schemes and ideas in between assignments. If I do not immediately agree with </w:t>
                      </w:r>
                      <w:r w:rsidR="00720D6F">
                        <w:rPr>
                          <w:rFonts w:ascii="Arial" w:hAnsi="Arial" w:cs="Arial"/>
                          <w:b/>
                          <w:color w:val="FFFFFF" w:themeColor="background1"/>
                        </w:rPr>
                        <w:t>the pool member</w:t>
                      </w:r>
                      <w:r w:rsidR="00F410EE">
                        <w:rPr>
                          <w:rFonts w:ascii="Arial" w:hAnsi="Arial" w:cs="Arial"/>
                          <w:b/>
                          <w:color w:val="FFFFFF" w:themeColor="background1"/>
                        </w:rPr>
                        <w:t>, I have to date invariably changed my mind and ended up agreeing with her in a matter of months.</w:t>
                      </w:r>
                    </w:p>
                  </w:txbxContent>
                </v:textbox>
              </v:shape>
            </w:pict>
          </mc:Fallback>
        </mc:AlternateContent>
      </w: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A94BA8" w:rsidP="00A2071F">
      <w:pPr>
        <w:rPr>
          <w:rFonts w:ascii="Arial" w:hAnsi="Arial" w:cs="Arial"/>
          <w:b/>
          <w:bCs/>
        </w:rPr>
      </w:pPr>
      <w:r w:rsidRPr="000C2210">
        <w:rPr>
          <w:rFonts w:ascii="Arial" w:hAnsi="Arial" w:cs="Arial"/>
          <w:noProof/>
        </w:rPr>
        <mc:AlternateContent>
          <mc:Choice Requires="wps">
            <w:drawing>
              <wp:anchor distT="0" distB="0" distL="114300" distR="114300" simplePos="0" relativeHeight="251665408" behindDoc="0" locked="0" layoutInCell="1" allowOverlap="1" wp14:anchorId="349C3D33" wp14:editId="68E49156">
                <wp:simplePos x="0" y="0"/>
                <wp:positionH relativeFrom="column">
                  <wp:posOffset>666750</wp:posOffset>
                </wp:positionH>
                <wp:positionV relativeFrom="paragraph">
                  <wp:posOffset>144780</wp:posOffset>
                </wp:positionV>
                <wp:extent cx="2028825" cy="4673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67360"/>
                        </a:xfrm>
                        <a:prstGeom prst="rect">
                          <a:avLst/>
                        </a:prstGeom>
                        <a:solidFill>
                          <a:srgbClr val="FFFFFF"/>
                        </a:solidFill>
                        <a:ln w="9525">
                          <a:noFill/>
                          <a:miter lim="800000"/>
                          <a:headEnd/>
                          <a:tailEnd/>
                        </a:ln>
                      </wps:spPr>
                      <wps:txbx>
                        <w:txbxContent>
                          <w:p w:rsidR="00FF18FF" w:rsidRPr="00152CC5" w:rsidRDefault="00F410EE" w:rsidP="00622DDC">
                            <w:pPr>
                              <w:contextualSpacing/>
                              <w:rPr>
                                <w:b/>
                              </w:rPr>
                            </w:pPr>
                            <w:r>
                              <w:rPr>
                                <w:rFonts w:ascii="Arial" w:hAnsi="Arial" w:cs="Arial"/>
                                <w:b/>
                              </w:rPr>
                              <w:t xml:space="preserve">Acute NHS </w:t>
                            </w:r>
                            <w:r w:rsidR="00FF18FF" w:rsidRPr="00152CC5">
                              <w:rPr>
                                <w:rFonts w:ascii="Arial" w:hAnsi="Arial" w:cs="Arial"/>
                                <w:b/>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2.5pt;margin-top:11.4pt;width:159.7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" stroked="f">
                <v:textbox>
                  <w:txbxContent>
                    <w:p w:rsidR="00FF18FF" w:rsidRPr="00152CC5" w:rsidRDefault="00F410EE" w:rsidP="00622DDC">
                      <w:pPr>
                        <w:contextualSpacing/>
                        <w:rPr>
                          <w:b/>
                        </w:rPr>
                      </w:pPr>
                      <w:r>
                        <w:rPr>
                          <w:rFonts w:ascii="Arial" w:hAnsi="Arial" w:cs="Arial"/>
                          <w:b/>
                        </w:rPr>
                        <w:t xml:space="preserve">Acute NHS </w:t>
                      </w:r>
                      <w:r w:rsidR="00FF18FF" w:rsidRPr="00152CC5">
                        <w:rPr>
                          <w:rFonts w:ascii="Arial" w:hAnsi="Arial" w:cs="Arial"/>
                          <w:b/>
                        </w:rPr>
                        <w:t>Trust</w:t>
                      </w:r>
                    </w:p>
                  </w:txbxContent>
                </v:textbox>
              </v:shape>
            </w:pict>
          </mc:Fallback>
        </mc:AlternateContent>
      </w: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152CC5" w:rsidP="00A2071F">
      <w:pPr>
        <w:rPr>
          <w:rFonts w:ascii="Arial" w:hAnsi="Arial" w:cs="Arial"/>
          <w:b/>
          <w:bCs/>
        </w:rPr>
      </w:pPr>
      <w:r>
        <w:rPr>
          <w:rFonts w:ascii="Arial" w:hAnsi="Arial" w:cs="Arial"/>
          <w:noProof/>
        </w:rPr>
        <mc:AlternateContent>
          <mc:Choice Requires="wps">
            <w:drawing>
              <wp:anchor distT="0" distB="0" distL="114300" distR="114300" simplePos="0" relativeHeight="251668480" behindDoc="0" locked="0" layoutInCell="1" allowOverlap="1" wp14:anchorId="0D140D7F" wp14:editId="55567EE0">
                <wp:simplePos x="0" y="0"/>
                <wp:positionH relativeFrom="column">
                  <wp:posOffset>-428625</wp:posOffset>
                </wp:positionH>
                <wp:positionV relativeFrom="paragraph">
                  <wp:posOffset>-3811</wp:posOffset>
                </wp:positionV>
                <wp:extent cx="2583180" cy="2676525"/>
                <wp:effectExtent l="0" t="0" r="26670" b="371475"/>
                <wp:wrapNone/>
                <wp:docPr id="6" name="Rectangular Callout 6"/>
                <wp:cNvGraphicFramePr/>
                <a:graphic xmlns:a="http://schemas.openxmlformats.org/drawingml/2006/main">
                  <a:graphicData uri="http://schemas.microsoft.com/office/word/2010/wordprocessingShape">
                    <wps:wsp>
                      <wps:cNvSpPr/>
                      <wps:spPr>
                        <a:xfrm>
                          <a:off x="0" y="0"/>
                          <a:ext cx="2583180" cy="2676525"/>
                        </a:xfrm>
                        <a:prstGeom prst="wedgeRectCallou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8FF" w:rsidRPr="009C6C27" w:rsidRDefault="00F410EE" w:rsidP="00152CC5">
                            <w:pPr>
                              <w:rPr>
                                <w:rFonts w:ascii="Arial" w:hAnsi="Arial" w:cs="Arial"/>
                                <w:b/>
                              </w:rPr>
                            </w:pPr>
                            <w:r>
                              <w:rPr>
                                <w:rFonts w:ascii="Arial" w:hAnsi="Arial" w:cs="Arial"/>
                                <w:b/>
                              </w:rPr>
                              <w:t>The input from the IST team assisted the Trust and the Cancer Management team in gaining senior management and executive level engagement, to ensure the focus on the priorities was maintained. This also had a positive impact on the engagement of the clinical teams in the process of scrutinising pathways and developing services to improve patient care/compliance with CWT standards.</w:t>
                            </w:r>
                          </w:p>
                          <w:p w:rsidR="00FF18FF" w:rsidRPr="00BD29AC" w:rsidRDefault="00FF18FF" w:rsidP="00622DDC">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47" type="#_x0000_t61" style="position:absolute;margin-left:-33.75pt;margin-top:-.3pt;width:203.4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" adj="6300,24300" fillcolor="#0072c6" strokecolor="#0072c6" strokeweight="2pt">
                <v:textbox>
                  <w:txbxContent>
                    <w:p w:rsidR="00FF18FF" w:rsidRPr="009C6C27" w:rsidRDefault="00F410EE" w:rsidP="00152CC5">
                      <w:pPr>
                        <w:rPr>
                          <w:rFonts w:ascii="Arial" w:hAnsi="Arial" w:cs="Arial"/>
                          <w:b/>
                        </w:rPr>
                      </w:pPr>
                      <w:r>
                        <w:rPr>
                          <w:rFonts w:ascii="Arial" w:hAnsi="Arial" w:cs="Arial"/>
                          <w:b/>
                        </w:rPr>
                        <w:t>The input from the IST team assisted the Trust and the Cancer Management team in gaining senior management and executive level engagement, to ensure the focus on the priorities was maintained. This also had a positive impact on the engagement of the clinical teams in the process of scrutinising pathways and developing services to improve patient care/compliance with CWT standards.</w:t>
                      </w:r>
                    </w:p>
                    <w:p w:rsidR="00FF18FF" w:rsidRPr="00BD29AC" w:rsidRDefault="00FF18FF" w:rsidP="00622DDC">
                      <w:pPr>
                        <w:rPr>
                          <w:b/>
                          <w:color w:val="FFFFFF" w:themeColor="background1"/>
                        </w:rPr>
                      </w:pPr>
                    </w:p>
                  </w:txbxContent>
                </v:textbox>
              </v:shape>
            </w:pict>
          </mc:Fallback>
        </mc:AlternateContent>
      </w: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39382F" w:rsidP="00A2071F">
      <w:pPr>
        <w:rPr>
          <w:rFonts w:ascii="Arial" w:hAnsi="Arial" w:cs="Arial"/>
          <w:b/>
          <w:bCs/>
        </w:rPr>
      </w:pPr>
      <w:r w:rsidRPr="000C2210">
        <w:rPr>
          <w:rFonts w:ascii="Arial" w:hAnsi="Arial" w:cs="Arial"/>
          <w:noProof/>
        </w:rPr>
        <mc:AlternateContent>
          <mc:Choice Requires="wps">
            <w:drawing>
              <wp:anchor distT="0" distB="0" distL="114300" distR="114300" simplePos="0" relativeHeight="251663360" behindDoc="0" locked="0" layoutInCell="1" allowOverlap="1" wp14:anchorId="7C877524" wp14:editId="73A5ECF2">
                <wp:simplePos x="0" y="0"/>
                <wp:positionH relativeFrom="column">
                  <wp:posOffset>4152900</wp:posOffset>
                </wp:positionH>
                <wp:positionV relativeFrom="paragraph">
                  <wp:posOffset>108585</wp:posOffset>
                </wp:positionV>
                <wp:extent cx="1924050" cy="4476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7675"/>
                        </a:xfrm>
                        <a:prstGeom prst="rect">
                          <a:avLst/>
                        </a:prstGeom>
                        <a:solidFill>
                          <a:srgbClr val="FFFFFF"/>
                        </a:solidFill>
                        <a:ln w="9525">
                          <a:noFill/>
                          <a:miter lim="800000"/>
                          <a:headEnd/>
                          <a:tailEnd/>
                        </a:ln>
                      </wps:spPr>
                      <wps:txbx>
                        <w:txbxContent>
                          <w:p w:rsidR="00FF18FF" w:rsidRPr="00F007DC" w:rsidRDefault="00FF18FF" w:rsidP="00622DDC">
                            <w:pPr>
                              <w:contextualSpacing/>
                              <w:rPr>
                                <w:b/>
                              </w:rPr>
                            </w:pPr>
                            <w:r>
                              <w:rPr>
                                <w:rFonts w:ascii="Arial" w:hAnsi="Arial" w:cs="Arial"/>
                                <w:b/>
                              </w:rPr>
                              <w:t xml:space="preserve">NHS </w:t>
                            </w:r>
                            <w:r w:rsidR="00F410EE">
                              <w:rPr>
                                <w:rFonts w:ascii="Arial" w:hAnsi="Arial" w:cs="Arial"/>
                                <w:b/>
                              </w:rPr>
                              <w:t>Health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27pt;margin-top:8.55pt;width:15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" stroked="f">
                <v:textbox>
                  <w:txbxContent>
                    <w:p w:rsidR="00FF18FF" w:rsidRPr="00F007DC" w:rsidRDefault="00FF18FF" w:rsidP="00622DDC">
                      <w:pPr>
                        <w:contextualSpacing/>
                        <w:rPr>
                          <w:b/>
                        </w:rPr>
                      </w:pPr>
                      <w:r>
                        <w:rPr>
                          <w:rFonts w:ascii="Arial" w:hAnsi="Arial" w:cs="Arial"/>
                          <w:b/>
                        </w:rPr>
                        <w:t xml:space="preserve">NHS </w:t>
                      </w:r>
                      <w:r w:rsidR="00F410EE">
                        <w:rPr>
                          <w:rFonts w:ascii="Arial" w:hAnsi="Arial" w:cs="Arial"/>
                          <w:b/>
                        </w:rPr>
                        <w:t>Health Community</w:t>
                      </w:r>
                    </w:p>
                  </w:txbxContent>
                </v:textbox>
              </v:shape>
            </w:pict>
          </mc:Fallback>
        </mc:AlternateContent>
      </w: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622DDC" w:rsidRDefault="00622DDC" w:rsidP="00A2071F">
      <w:pPr>
        <w:rPr>
          <w:rFonts w:ascii="Arial" w:hAnsi="Arial" w:cs="Arial"/>
          <w:b/>
          <w:bCs/>
        </w:rPr>
      </w:pPr>
    </w:p>
    <w:p w:rsidR="00F410EE" w:rsidRDefault="00F410EE" w:rsidP="00A2071F">
      <w:pPr>
        <w:rPr>
          <w:rFonts w:ascii="Arial" w:hAnsi="Arial" w:cs="Arial"/>
          <w:b/>
          <w:bCs/>
        </w:rPr>
      </w:pPr>
    </w:p>
    <w:p w:rsidR="00F410EE" w:rsidRDefault="00F410EE" w:rsidP="00A2071F">
      <w:pPr>
        <w:rPr>
          <w:rFonts w:ascii="Arial" w:hAnsi="Arial" w:cs="Arial"/>
          <w:b/>
          <w:bCs/>
        </w:rPr>
      </w:pPr>
    </w:p>
    <w:p w:rsidR="00F410EE" w:rsidRDefault="00F410EE" w:rsidP="00A2071F">
      <w:pPr>
        <w:rPr>
          <w:rFonts w:ascii="Arial" w:hAnsi="Arial" w:cs="Arial"/>
          <w:b/>
          <w:bCs/>
        </w:rPr>
      </w:pPr>
    </w:p>
    <w:p w:rsidR="00F410EE" w:rsidRDefault="00F410EE" w:rsidP="00A2071F">
      <w:pPr>
        <w:rPr>
          <w:rFonts w:ascii="Arial" w:hAnsi="Arial" w:cs="Arial"/>
          <w:b/>
          <w:bCs/>
        </w:rPr>
      </w:pPr>
      <w:r w:rsidRPr="000C2210">
        <w:rPr>
          <w:rFonts w:ascii="Arial" w:hAnsi="Arial" w:cs="Arial"/>
          <w:noProof/>
        </w:rPr>
        <mc:AlternateContent>
          <mc:Choice Requires="wps">
            <w:drawing>
              <wp:anchor distT="0" distB="0" distL="114300" distR="114300" simplePos="0" relativeHeight="251661312" behindDoc="0" locked="0" layoutInCell="1" allowOverlap="1" wp14:anchorId="130B026C" wp14:editId="28689C0A">
                <wp:simplePos x="0" y="0"/>
                <wp:positionH relativeFrom="column">
                  <wp:posOffset>598805</wp:posOffset>
                </wp:positionH>
                <wp:positionV relativeFrom="paragraph">
                  <wp:posOffset>139065</wp:posOffset>
                </wp:positionV>
                <wp:extent cx="2658110" cy="447675"/>
                <wp:effectExtent l="0" t="0" r="889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7675"/>
                        </a:xfrm>
                        <a:prstGeom prst="rect">
                          <a:avLst/>
                        </a:prstGeom>
                        <a:solidFill>
                          <a:srgbClr val="FFFFFF"/>
                        </a:solidFill>
                        <a:ln w="9525">
                          <a:noFill/>
                          <a:miter lim="800000"/>
                          <a:headEnd/>
                          <a:tailEnd/>
                        </a:ln>
                      </wps:spPr>
                      <wps:txbx>
                        <w:txbxContent>
                          <w:p w:rsidR="00FF18FF" w:rsidRPr="00F007DC" w:rsidRDefault="00FF18FF" w:rsidP="00622DDC">
                            <w:pPr>
                              <w:contextualSpacing/>
                              <w:rPr>
                                <w:b/>
                              </w:rPr>
                            </w:pPr>
                            <w:r>
                              <w:rPr>
                                <w:rFonts w:ascii="Arial" w:hAnsi="Arial" w:cs="Arial"/>
                                <w:b/>
                              </w:rPr>
                              <w:t>NHS 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7.15pt;margin-top:10.95pt;width:209.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koIwIAACQ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" stroked="f">
                <v:textbox>
                  <w:txbxContent>
                    <w:p w:rsidR="00FF18FF" w:rsidRPr="00F007DC" w:rsidRDefault="00FF18FF" w:rsidP="00622DDC">
                      <w:pPr>
                        <w:contextualSpacing/>
                        <w:rPr>
                          <w:b/>
                        </w:rPr>
                      </w:pPr>
                      <w:r>
                        <w:rPr>
                          <w:rFonts w:ascii="Arial" w:hAnsi="Arial" w:cs="Arial"/>
                          <w:b/>
                        </w:rPr>
                        <w:t>NHS Foundation Trust</w:t>
                      </w:r>
                    </w:p>
                  </w:txbxContent>
                </v:textbox>
              </v:shape>
            </w:pict>
          </mc:Fallback>
        </mc:AlternateContent>
      </w:r>
    </w:p>
    <w:p w:rsidR="00F410EE" w:rsidRDefault="00F410EE" w:rsidP="00A2071F">
      <w:pPr>
        <w:rPr>
          <w:rFonts w:ascii="Arial" w:hAnsi="Arial" w:cs="Arial"/>
          <w:b/>
          <w:bCs/>
        </w:rPr>
      </w:pPr>
    </w:p>
    <w:p w:rsidR="00F410EE" w:rsidRDefault="00F410EE" w:rsidP="00A2071F">
      <w:pPr>
        <w:rPr>
          <w:rFonts w:ascii="Arial" w:hAnsi="Arial" w:cs="Arial"/>
          <w:b/>
          <w:bCs/>
        </w:rPr>
      </w:pPr>
    </w:p>
    <w:p w:rsidR="00F410EE" w:rsidRDefault="00F410EE" w:rsidP="00A2071F">
      <w:pPr>
        <w:rPr>
          <w:rFonts w:ascii="Arial" w:hAnsi="Arial" w:cs="Arial"/>
          <w:b/>
          <w:bCs/>
        </w:rPr>
      </w:pPr>
    </w:p>
    <w:p w:rsidR="00F410EE" w:rsidRDefault="00F410EE" w:rsidP="00A2071F">
      <w:pPr>
        <w:rPr>
          <w:rFonts w:ascii="Arial" w:hAnsi="Arial" w:cs="Arial"/>
          <w:b/>
          <w:bCs/>
        </w:rPr>
      </w:pPr>
    </w:p>
    <w:p w:rsidR="002A7AA5" w:rsidRPr="00220F43" w:rsidRDefault="00777AF0" w:rsidP="00A2071F">
      <w:pPr>
        <w:rPr>
          <w:rFonts w:ascii="Arial" w:hAnsi="Arial" w:cs="Arial"/>
          <w:b/>
          <w:bCs/>
        </w:rPr>
      </w:pPr>
      <w:r>
        <w:rPr>
          <w:rFonts w:ascii="Arial" w:hAnsi="Arial" w:cs="Arial"/>
          <w:b/>
          <w:bCs/>
        </w:rPr>
        <w:t>NHS IMAS</w:t>
      </w:r>
      <w:r w:rsidRPr="00220F43">
        <w:rPr>
          <w:rFonts w:ascii="Arial" w:hAnsi="Arial" w:cs="Arial"/>
          <w:b/>
          <w:bCs/>
        </w:rPr>
        <w:t xml:space="preserve"> </w:t>
      </w:r>
      <w:r w:rsidR="002A7AA5" w:rsidRPr="00220F43">
        <w:rPr>
          <w:rFonts w:ascii="Arial" w:hAnsi="Arial" w:cs="Arial"/>
          <w:b/>
          <w:bCs/>
        </w:rPr>
        <w:t>assignments</w:t>
      </w:r>
    </w:p>
    <w:p w:rsidR="002A7AA5" w:rsidRPr="00BD4699" w:rsidRDefault="002A7AA5" w:rsidP="00A2071F">
      <w:pPr>
        <w:rPr>
          <w:rFonts w:ascii="Arial" w:hAnsi="Arial" w:cs="Arial"/>
        </w:rPr>
      </w:pPr>
    </w:p>
    <w:p w:rsidR="002A7AA5" w:rsidRPr="00953232" w:rsidRDefault="002A7AA5" w:rsidP="00A2071F">
      <w:pPr>
        <w:rPr>
          <w:rFonts w:ascii="Arial" w:hAnsi="Arial" w:cs="Arial"/>
        </w:rPr>
      </w:pPr>
      <w:r w:rsidRPr="00953232">
        <w:rPr>
          <w:rFonts w:ascii="Arial" w:hAnsi="Arial" w:cs="Arial"/>
        </w:rPr>
        <w:t xml:space="preserve">NHS IMAS carried out assignments in all types of NHS organisations across England, including </w:t>
      </w:r>
      <w:r w:rsidR="004025E5" w:rsidRPr="00953232">
        <w:rPr>
          <w:rFonts w:ascii="Arial" w:hAnsi="Arial" w:cs="Arial"/>
        </w:rPr>
        <w:t xml:space="preserve">NHS England, </w:t>
      </w:r>
      <w:r w:rsidRPr="00953232">
        <w:rPr>
          <w:rFonts w:ascii="Arial" w:hAnsi="Arial" w:cs="Arial"/>
        </w:rPr>
        <w:t xml:space="preserve">Acute Trusts, Foundation Trusts (FTs), </w:t>
      </w:r>
      <w:r w:rsidR="004025E5" w:rsidRPr="00953232">
        <w:rPr>
          <w:rFonts w:ascii="Arial" w:hAnsi="Arial" w:cs="Arial"/>
        </w:rPr>
        <w:t>Community Trusts</w:t>
      </w:r>
      <w:r w:rsidR="00F679A1" w:rsidRPr="00953232">
        <w:rPr>
          <w:rFonts w:ascii="Arial" w:hAnsi="Arial" w:cs="Arial"/>
        </w:rPr>
        <w:t>, Ambulance</w:t>
      </w:r>
      <w:r w:rsidRPr="00953232">
        <w:rPr>
          <w:rFonts w:ascii="Arial" w:hAnsi="Arial" w:cs="Arial"/>
        </w:rPr>
        <w:t xml:space="preserve"> Trusts, </w:t>
      </w:r>
      <w:r w:rsidR="004025E5" w:rsidRPr="00953232">
        <w:rPr>
          <w:rFonts w:ascii="Arial" w:hAnsi="Arial" w:cs="Arial"/>
        </w:rPr>
        <w:t>Commissioning Support Units (CSUs)</w:t>
      </w:r>
      <w:r w:rsidRPr="00953232">
        <w:rPr>
          <w:rFonts w:ascii="Arial" w:hAnsi="Arial" w:cs="Arial"/>
        </w:rPr>
        <w:t xml:space="preserve">, Clinical Commissioning </w:t>
      </w:r>
      <w:r w:rsidR="004025E5" w:rsidRPr="00953232">
        <w:rPr>
          <w:rFonts w:ascii="Arial" w:hAnsi="Arial" w:cs="Arial"/>
        </w:rPr>
        <w:t xml:space="preserve">Groups (CCGs), </w:t>
      </w:r>
      <w:r w:rsidR="0025292A" w:rsidRPr="00953232">
        <w:rPr>
          <w:rFonts w:ascii="Arial" w:hAnsi="Arial" w:cs="Arial"/>
        </w:rPr>
        <w:t>Academic Health Science Centres and the NHS Trust Development Authority.</w:t>
      </w:r>
      <w:r w:rsidR="004025E5" w:rsidRPr="00953232">
        <w:rPr>
          <w:rFonts w:ascii="Arial" w:hAnsi="Arial" w:cs="Arial"/>
        </w:rPr>
        <w:t xml:space="preserve"> </w:t>
      </w:r>
      <w:r w:rsidRPr="00953232">
        <w:rPr>
          <w:rFonts w:ascii="Arial" w:hAnsi="Arial" w:cs="Arial"/>
        </w:rPr>
        <w:t>Examples of the assignments managed include</w:t>
      </w:r>
      <w:r w:rsidR="0039382F">
        <w:rPr>
          <w:rFonts w:ascii="Arial" w:hAnsi="Arial" w:cs="Arial"/>
        </w:rPr>
        <w:t xml:space="preserve"> providing</w:t>
      </w:r>
      <w:r w:rsidRPr="00953232">
        <w:rPr>
          <w:rFonts w:ascii="Arial" w:hAnsi="Arial" w:cs="Arial"/>
        </w:rPr>
        <w:t xml:space="preserve">: </w:t>
      </w:r>
    </w:p>
    <w:p w:rsidR="002A7AA5" w:rsidRPr="00953232" w:rsidRDefault="002A7AA5" w:rsidP="00A2071F">
      <w:pPr>
        <w:rPr>
          <w:rFonts w:ascii="Arial" w:hAnsi="Arial" w:cs="Arial"/>
        </w:rPr>
      </w:pPr>
    </w:p>
    <w:p w:rsidR="00F41E0C"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A</w:t>
      </w:r>
      <w:r w:rsidR="00F410EE" w:rsidRPr="00953232">
        <w:rPr>
          <w:rFonts w:ascii="Arial" w:hAnsi="Arial" w:cs="Arial"/>
          <w:color w:val="auto"/>
        </w:rPr>
        <w:t xml:space="preserve"> Chief Executive to a provider organisation</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lastRenderedPageBreak/>
        <w:t>A</w:t>
      </w:r>
      <w:r w:rsidR="00F410EE" w:rsidRPr="00953232">
        <w:rPr>
          <w:rFonts w:ascii="Arial" w:hAnsi="Arial" w:cs="Arial"/>
          <w:color w:val="auto"/>
        </w:rPr>
        <w:t xml:space="preserve"> Programme Director to a Commissioning Support Unit</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 xml:space="preserve">A </w:t>
      </w:r>
      <w:r w:rsidR="00F410EE" w:rsidRPr="00953232">
        <w:rPr>
          <w:rFonts w:ascii="Arial" w:hAnsi="Arial" w:cs="Arial"/>
          <w:color w:val="auto"/>
        </w:rPr>
        <w:t>Programme Director for Unscheduled Care at a NHS Foundation Trust</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A</w:t>
      </w:r>
      <w:r w:rsidR="00F410EE" w:rsidRPr="00953232">
        <w:rPr>
          <w:rFonts w:ascii="Arial" w:hAnsi="Arial" w:cs="Arial"/>
          <w:color w:val="auto"/>
        </w:rPr>
        <w:t>n individual to lead strategic financial improvement at a Clinical Commissioning Group</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A</w:t>
      </w:r>
      <w:r w:rsidR="00F410EE" w:rsidRPr="00953232">
        <w:rPr>
          <w:rFonts w:ascii="Arial" w:hAnsi="Arial" w:cs="Arial"/>
          <w:color w:val="auto"/>
        </w:rPr>
        <w:t>n individual to implement a performance framework within a NHS Foundation Trust</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A</w:t>
      </w:r>
      <w:r w:rsidR="00F410EE" w:rsidRPr="00953232">
        <w:rPr>
          <w:rFonts w:ascii="Arial" w:hAnsi="Arial" w:cs="Arial"/>
          <w:color w:val="auto"/>
        </w:rPr>
        <w:t>n individual to undertake a capacity and demand review at a NHS Foundation Trust</w:t>
      </w:r>
    </w:p>
    <w:p w:rsidR="00F410EE" w:rsidRPr="00953232" w:rsidRDefault="0039382F" w:rsidP="00860EF8">
      <w:pPr>
        <w:pStyle w:val="Default"/>
        <w:numPr>
          <w:ilvl w:val="0"/>
          <w:numId w:val="16"/>
        </w:numPr>
        <w:adjustRightInd/>
        <w:rPr>
          <w:rFonts w:ascii="Arial" w:hAnsi="Arial" w:cs="Arial"/>
          <w:color w:val="auto"/>
        </w:rPr>
      </w:pPr>
      <w:r>
        <w:rPr>
          <w:rFonts w:ascii="Arial" w:hAnsi="Arial" w:cs="Arial"/>
          <w:color w:val="auto"/>
        </w:rPr>
        <w:t>A</w:t>
      </w:r>
      <w:r w:rsidR="00F410EE" w:rsidRPr="00953232">
        <w:rPr>
          <w:rFonts w:ascii="Arial" w:hAnsi="Arial" w:cs="Arial"/>
          <w:color w:val="auto"/>
        </w:rPr>
        <w:t>n Assistant Director for Collaborative Commissioning at a Clinical Commissioning Group.</w:t>
      </w:r>
    </w:p>
    <w:p w:rsidR="002A7AA5" w:rsidRDefault="002A7AA5" w:rsidP="00860EF8">
      <w:pPr>
        <w:pStyle w:val="Default"/>
        <w:adjustRightInd/>
        <w:ind w:left="720"/>
        <w:rPr>
          <w:rFonts w:ascii="Arial" w:hAnsi="Arial" w:cs="Arial"/>
          <w:color w:val="auto"/>
        </w:rPr>
      </w:pPr>
    </w:p>
    <w:p w:rsidR="00B07096" w:rsidRDefault="00777AF0" w:rsidP="00A2071F">
      <w:pPr>
        <w:rPr>
          <w:rFonts w:ascii="Arial" w:hAnsi="Arial" w:cs="Arial"/>
        </w:rPr>
      </w:pPr>
      <w:r>
        <w:rPr>
          <w:rFonts w:ascii="Arial" w:hAnsi="Arial" w:cs="Arial"/>
        </w:rPr>
        <w:t>A</w:t>
      </w:r>
      <w:r w:rsidR="00442716">
        <w:rPr>
          <w:rFonts w:ascii="Arial" w:hAnsi="Arial" w:cs="Arial"/>
        </w:rPr>
        <w:t>ssignments range</w:t>
      </w:r>
      <w:r>
        <w:rPr>
          <w:rFonts w:ascii="Arial" w:hAnsi="Arial" w:cs="Arial"/>
        </w:rPr>
        <w:t>d</w:t>
      </w:r>
      <w:r w:rsidR="00442716">
        <w:rPr>
          <w:rFonts w:ascii="Arial" w:hAnsi="Arial" w:cs="Arial"/>
        </w:rPr>
        <w:t xml:space="preserve"> from short term pieces of work, such </w:t>
      </w:r>
      <w:r w:rsidR="00CE6882">
        <w:rPr>
          <w:rFonts w:ascii="Arial" w:hAnsi="Arial" w:cs="Arial"/>
        </w:rPr>
        <w:t>as service reviews, longer term</w:t>
      </w:r>
      <w:r w:rsidR="00442716">
        <w:rPr>
          <w:rFonts w:ascii="Arial" w:hAnsi="Arial" w:cs="Arial"/>
        </w:rPr>
        <w:t xml:space="preserve"> </w:t>
      </w:r>
      <w:r w:rsidR="00A66317">
        <w:rPr>
          <w:rFonts w:ascii="Arial" w:hAnsi="Arial" w:cs="Arial"/>
        </w:rPr>
        <w:t xml:space="preserve">discreet </w:t>
      </w:r>
      <w:r w:rsidR="00442716" w:rsidRPr="00953232">
        <w:rPr>
          <w:rFonts w:ascii="Arial" w:hAnsi="Arial" w:cs="Arial"/>
        </w:rPr>
        <w:t>projects</w:t>
      </w:r>
      <w:r w:rsidRPr="00953232">
        <w:rPr>
          <w:rFonts w:ascii="Arial" w:hAnsi="Arial" w:cs="Arial"/>
        </w:rPr>
        <w:t xml:space="preserve"> </w:t>
      </w:r>
      <w:r w:rsidR="00442716" w:rsidRPr="00953232">
        <w:rPr>
          <w:rFonts w:ascii="Arial" w:hAnsi="Arial" w:cs="Arial"/>
        </w:rPr>
        <w:t>support</w:t>
      </w:r>
      <w:r w:rsidRPr="00953232">
        <w:rPr>
          <w:rFonts w:ascii="Arial" w:hAnsi="Arial" w:cs="Arial"/>
        </w:rPr>
        <w:t>ing</w:t>
      </w:r>
      <w:r w:rsidR="00442716" w:rsidRPr="00953232">
        <w:rPr>
          <w:rFonts w:ascii="Arial" w:hAnsi="Arial" w:cs="Arial"/>
        </w:rPr>
        <w:t xml:space="preserve"> specific initiatives, to filling longer</w:t>
      </w:r>
      <w:r w:rsidR="00934221" w:rsidRPr="00953232">
        <w:rPr>
          <w:rFonts w:ascii="Arial" w:hAnsi="Arial" w:cs="Arial"/>
        </w:rPr>
        <w:t>-</w:t>
      </w:r>
      <w:r w:rsidR="00442716" w:rsidRPr="00953232">
        <w:rPr>
          <w:rFonts w:ascii="Arial" w:hAnsi="Arial" w:cs="Arial"/>
        </w:rPr>
        <w:t xml:space="preserve">term interim roles at a senior level. </w:t>
      </w:r>
      <w:r w:rsidR="0054614C" w:rsidRPr="00953232">
        <w:rPr>
          <w:rFonts w:ascii="Arial" w:hAnsi="Arial" w:cs="Arial"/>
        </w:rPr>
        <w:t>5</w:t>
      </w:r>
      <w:r w:rsidR="00833CB4" w:rsidRPr="00953232">
        <w:rPr>
          <w:rFonts w:ascii="Arial" w:hAnsi="Arial" w:cs="Arial"/>
        </w:rPr>
        <w:t>1</w:t>
      </w:r>
      <w:r w:rsidR="0054614C" w:rsidRPr="00953232">
        <w:rPr>
          <w:rFonts w:ascii="Arial" w:hAnsi="Arial" w:cs="Arial"/>
        </w:rPr>
        <w:t xml:space="preserve">% </w:t>
      </w:r>
      <w:r w:rsidR="00A66317" w:rsidRPr="00953232">
        <w:rPr>
          <w:rFonts w:ascii="Arial" w:hAnsi="Arial" w:cs="Arial"/>
        </w:rPr>
        <w:t xml:space="preserve">of </w:t>
      </w:r>
      <w:r w:rsidRPr="00953232">
        <w:rPr>
          <w:rFonts w:ascii="Arial" w:hAnsi="Arial" w:cs="Arial"/>
        </w:rPr>
        <w:t xml:space="preserve">the </w:t>
      </w:r>
      <w:r w:rsidR="00A66317" w:rsidRPr="00953232">
        <w:rPr>
          <w:rFonts w:ascii="Arial" w:hAnsi="Arial" w:cs="Arial"/>
        </w:rPr>
        <w:t xml:space="preserve">assignments </w:t>
      </w:r>
      <w:r w:rsidR="00E63870" w:rsidRPr="00E84142">
        <w:rPr>
          <w:rFonts w:ascii="Arial" w:hAnsi="Arial" w:cs="Arial"/>
        </w:rPr>
        <w:t>in 201</w:t>
      </w:r>
      <w:r w:rsidR="00833CB4">
        <w:rPr>
          <w:rFonts w:ascii="Arial" w:hAnsi="Arial" w:cs="Arial"/>
        </w:rPr>
        <w:t>5</w:t>
      </w:r>
      <w:r w:rsidR="00E63870" w:rsidRPr="00E84142">
        <w:rPr>
          <w:rFonts w:ascii="Arial" w:hAnsi="Arial" w:cs="Arial"/>
        </w:rPr>
        <w:t>/1</w:t>
      </w:r>
      <w:r w:rsidR="00833CB4">
        <w:rPr>
          <w:rFonts w:ascii="Arial" w:hAnsi="Arial" w:cs="Arial"/>
        </w:rPr>
        <w:t>6</w:t>
      </w:r>
      <w:r w:rsidR="00E63870" w:rsidRPr="00E84142">
        <w:rPr>
          <w:rFonts w:ascii="Arial" w:hAnsi="Arial" w:cs="Arial"/>
        </w:rPr>
        <w:t xml:space="preserve"> </w:t>
      </w:r>
      <w:r w:rsidR="0039382F">
        <w:rPr>
          <w:rFonts w:ascii="Arial" w:hAnsi="Arial" w:cs="Arial"/>
        </w:rPr>
        <w:t>were</w:t>
      </w:r>
      <w:r w:rsidR="00E63870" w:rsidRPr="00E84142">
        <w:rPr>
          <w:rFonts w:ascii="Arial" w:hAnsi="Arial" w:cs="Arial"/>
        </w:rPr>
        <w:t xml:space="preserve"> </w:t>
      </w:r>
      <w:r w:rsidR="00754787" w:rsidRPr="00E84142">
        <w:rPr>
          <w:rFonts w:ascii="Arial" w:hAnsi="Arial" w:cs="Arial"/>
        </w:rPr>
        <w:t xml:space="preserve">consultancy work </w:t>
      </w:r>
      <w:r w:rsidR="00A66317" w:rsidRPr="00E84142">
        <w:rPr>
          <w:rFonts w:ascii="Arial" w:hAnsi="Arial" w:cs="Arial"/>
        </w:rPr>
        <w:t xml:space="preserve">with the remaining </w:t>
      </w:r>
      <w:r w:rsidR="00754787" w:rsidRPr="00E84142">
        <w:rPr>
          <w:rFonts w:ascii="Arial" w:hAnsi="Arial" w:cs="Arial"/>
        </w:rPr>
        <w:t xml:space="preserve">pool members on </w:t>
      </w:r>
      <w:r w:rsidR="00A66317" w:rsidRPr="00E84142">
        <w:rPr>
          <w:rFonts w:ascii="Arial" w:hAnsi="Arial" w:cs="Arial"/>
        </w:rPr>
        <w:t>as</w:t>
      </w:r>
      <w:r w:rsidR="00833CB4">
        <w:rPr>
          <w:rFonts w:ascii="Arial" w:hAnsi="Arial" w:cs="Arial"/>
        </w:rPr>
        <w:t xml:space="preserve">signments filling interim roles.  </w:t>
      </w:r>
    </w:p>
    <w:p w:rsidR="00F410EE" w:rsidRDefault="00F410EE" w:rsidP="00A2071F">
      <w:pPr>
        <w:rPr>
          <w:rFonts w:ascii="Arial" w:hAnsi="Arial" w:cs="Arial"/>
        </w:rPr>
      </w:pPr>
    </w:p>
    <w:p w:rsidR="00711E39" w:rsidRDefault="00CC2CFD" w:rsidP="00833CB4">
      <w:pPr>
        <w:jc w:val="center"/>
        <w:rPr>
          <w:rFonts w:ascii="Arial" w:hAnsi="Arial" w:cs="Arial"/>
        </w:rPr>
      </w:pPr>
      <w:r>
        <w:rPr>
          <w:noProof/>
        </w:rPr>
        <w:drawing>
          <wp:inline distT="0" distB="0" distL="0" distR="0" wp14:anchorId="4003A709" wp14:editId="1811941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711E39" w:rsidRDefault="00711E39" w:rsidP="00A2071F">
      <w:pPr>
        <w:rPr>
          <w:rFonts w:ascii="Arial" w:hAnsi="Arial" w:cs="Arial"/>
          <w:b/>
          <w:bCs/>
        </w:rPr>
      </w:pPr>
    </w:p>
    <w:p w:rsidR="00B37F17" w:rsidRDefault="00B37F17" w:rsidP="00A2071F">
      <w:pPr>
        <w:rPr>
          <w:rFonts w:ascii="Arial" w:hAnsi="Arial" w:cs="Arial"/>
          <w:b/>
          <w:bCs/>
        </w:rPr>
      </w:pPr>
    </w:p>
    <w:p w:rsidR="002A7AA5" w:rsidRPr="004E4A89" w:rsidRDefault="00777AF0" w:rsidP="00A2071F">
      <w:pPr>
        <w:rPr>
          <w:rFonts w:ascii="Arial" w:hAnsi="Arial" w:cs="Arial"/>
          <w:b/>
          <w:bCs/>
        </w:rPr>
      </w:pPr>
      <w:r>
        <w:rPr>
          <w:rFonts w:ascii="Arial" w:hAnsi="Arial" w:cs="Arial"/>
          <w:b/>
          <w:bCs/>
        </w:rPr>
        <w:t>NHS IMAS</w:t>
      </w:r>
      <w:r w:rsidRPr="004E4A89">
        <w:rPr>
          <w:rFonts w:ascii="Arial" w:hAnsi="Arial" w:cs="Arial"/>
          <w:b/>
          <w:bCs/>
        </w:rPr>
        <w:t xml:space="preserve"> </w:t>
      </w:r>
      <w:r w:rsidR="002A7AA5" w:rsidRPr="004E4A89">
        <w:rPr>
          <w:rFonts w:ascii="Arial" w:hAnsi="Arial" w:cs="Arial"/>
          <w:b/>
          <w:bCs/>
        </w:rPr>
        <w:t>pool members</w:t>
      </w:r>
    </w:p>
    <w:p w:rsidR="002A7AA5" w:rsidRPr="00BD4699" w:rsidRDefault="002A7AA5" w:rsidP="00A2071F">
      <w:pPr>
        <w:rPr>
          <w:rFonts w:ascii="Arial" w:hAnsi="Arial" w:cs="Arial"/>
        </w:rPr>
      </w:pPr>
    </w:p>
    <w:p w:rsidR="00497E41" w:rsidRDefault="00A300DB" w:rsidP="00A2071F">
      <w:pPr>
        <w:rPr>
          <w:rFonts w:ascii="Arial" w:hAnsi="Arial" w:cs="Arial"/>
        </w:rPr>
      </w:pPr>
      <w:r>
        <w:rPr>
          <w:rFonts w:ascii="Arial" w:hAnsi="Arial" w:cs="Arial"/>
        </w:rPr>
        <w:t xml:space="preserve">In 2015/16, NHS IMAS had a business plan target to increase the NHS pool by 10%. NHS IMAS exceeded this target </w:t>
      </w:r>
      <w:proofErr w:type="gramStart"/>
      <w:r>
        <w:rPr>
          <w:rFonts w:ascii="Arial" w:hAnsi="Arial" w:cs="Arial"/>
        </w:rPr>
        <w:t xml:space="preserve">whilst </w:t>
      </w:r>
      <w:r w:rsidR="00FA0E02">
        <w:rPr>
          <w:rFonts w:ascii="Arial" w:hAnsi="Arial" w:cs="Arial"/>
        </w:rPr>
        <w:t xml:space="preserve"> </w:t>
      </w:r>
      <w:r>
        <w:rPr>
          <w:rFonts w:ascii="Arial" w:hAnsi="Arial" w:cs="Arial"/>
        </w:rPr>
        <w:t>ensuring</w:t>
      </w:r>
      <w:proofErr w:type="gramEnd"/>
      <w:r w:rsidR="00FA0E02">
        <w:rPr>
          <w:rFonts w:ascii="Arial" w:hAnsi="Arial" w:cs="Arial"/>
        </w:rPr>
        <w:t xml:space="preserve"> that </w:t>
      </w:r>
      <w:r w:rsidR="00777AF0">
        <w:rPr>
          <w:rFonts w:ascii="Arial" w:hAnsi="Arial" w:cs="Arial"/>
        </w:rPr>
        <w:t xml:space="preserve">the </w:t>
      </w:r>
      <w:r w:rsidR="00FA0E02">
        <w:rPr>
          <w:rFonts w:ascii="Arial" w:hAnsi="Arial" w:cs="Arial"/>
        </w:rPr>
        <w:t xml:space="preserve">pools remained of a high quality and only included those still actively seeking assignments. </w:t>
      </w:r>
    </w:p>
    <w:p w:rsidR="00397242" w:rsidRDefault="00397242" w:rsidP="00A2071F">
      <w:pPr>
        <w:rPr>
          <w:rFonts w:ascii="Arial" w:hAnsi="Arial" w:cs="Arial"/>
        </w:rPr>
      </w:pPr>
    </w:p>
    <w:p w:rsidR="00397242" w:rsidRDefault="00397242" w:rsidP="00A2071F">
      <w:pPr>
        <w:rPr>
          <w:rFonts w:ascii="Arial" w:hAnsi="Arial" w:cs="Arial"/>
        </w:rPr>
      </w:pPr>
    </w:p>
    <w:p w:rsidR="0039382F" w:rsidRPr="00BD4699" w:rsidRDefault="0039382F" w:rsidP="00A2071F">
      <w:pPr>
        <w:rPr>
          <w:rFonts w:ascii="Arial" w:hAnsi="Arial" w:cs="Arial"/>
        </w:rPr>
      </w:pPr>
    </w:p>
    <w:tbl>
      <w:tblPr>
        <w:tblpPr w:leftFromText="180" w:rightFromText="180" w:vertAnchor="text" w:tblpXSpec="center"/>
        <w:tblW w:w="0" w:type="auto"/>
        <w:tblLayout w:type="fixed"/>
        <w:tblCellMar>
          <w:left w:w="0" w:type="dxa"/>
          <w:right w:w="0" w:type="dxa"/>
        </w:tblCellMar>
        <w:tblLook w:val="04A0" w:firstRow="1" w:lastRow="0" w:firstColumn="1" w:lastColumn="0" w:noHBand="0" w:noVBand="1"/>
      </w:tblPr>
      <w:tblGrid>
        <w:gridCol w:w="2969"/>
        <w:gridCol w:w="1418"/>
        <w:gridCol w:w="1410"/>
        <w:gridCol w:w="1418"/>
        <w:gridCol w:w="1418"/>
        <w:gridCol w:w="1418"/>
      </w:tblGrid>
      <w:tr w:rsidR="0058143F" w:rsidTr="009F7083">
        <w:trPr>
          <w:trHeight w:val="343"/>
        </w:trPr>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43F" w:rsidRPr="005D5D29" w:rsidRDefault="0058143F" w:rsidP="0054614C">
            <w:pPr>
              <w:spacing w:line="384" w:lineRule="atLeast"/>
              <w:rPr>
                <w:rFonts w:ascii="Arial" w:eastAsiaTheme="minorHAnsi" w:hAnsi="Arial" w:cs="Arial"/>
                <w:b/>
                <w:sz w:val="22"/>
                <w:szCs w:val="22"/>
                <w:lang w:val="en-US"/>
              </w:rPr>
            </w:pPr>
            <w:r w:rsidRPr="005D5D29">
              <w:rPr>
                <w:rFonts w:ascii="Arial" w:hAnsi="Arial" w:cs="Arial"/>
                <w:b/>
                <w:sz w:val="22"/>
                <w:szCs w:val="22"/>
                <w:lang w:val="en-US"/>
              </w:rPr>
              <w:lastRenderedPageBreak/>
              <w:t>NHS IMAS Pool Members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43F" w:rsidRPr="005D5D29" w:rsidRDefault="0058143F" w:rsidP="0054614C">
            <w:pPr>
              <w:spacing w:line="384" w:lineRule="atLeast"/>
              <w:rPr>
                <w:rFonts w:ascii="Arial" w:eastAsiaTheme="minorHAnsi" w:hAnsi="Arial" w:cs="Arial"/>
                <w:b/>
                <w:sz w:val="22"/>
                <w:szCs w:val="22"/>
              </w:rPr>
            </w:pPr>
            <w:r>
              <w:rPr>
                <w:rFonts w:ascii="Arial" w:hAnsi="Arial" w:cs="Arial"/>
                <w:b/>
                <w:sz w:val="22"/>
                <w:szCs w:val="22"/>
              </w:rPr>
              <w:t xml:space="preserve">April </w:t>
            </w:r>
            <w:r w:rsidRPr="005D5D29">
              <w:rPr>
                <w:rFonts w:ascii="Arial" w:hAnsi="Arial" w:cs="Arial"/>
                <w:b/>
                <w:sz w:val="22"/>
                <w:szCs w:val="22"/>
              </w:rPr>
              <w:t>2012</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43F" w:rsidRPr="005D5D29" w:rsidRDefault="0058143F" w:rsidP="0054614C">
            <w:pPr>
              <w:spacing w:line="384" w:lineRule="atLeast"/>
              <w:rPr>
                <w:rFonts w:ascii="Arial" w:eastAsiaTheme="minorHAnsi" w:hAnsi="Arial" w:cs="Arial"/>
                <w:b/>
                <w:sz w:val="22"/>
                <w:szCs w:val="22"/>
              </w:rPr>
            </w:pPr>
            <w:r>
              <w:rPr>
                <w:rFonts w:ascii="Arial" w:hAnsi="Arial" w:cs="Arial"/>
                <w:b/>
                <w:sz w:val="22"/>
                <w:szCs w:val="22"/>
              </w:rPr>
              <w:t>April</w:t>
            </w:r>
            <w:r w:rsidRPr="005D5D29">
              <w:rPr>
                <w:rFonts w:ascii="Arial" w:hAnsi="Arial" w:cs="Arial"/>
                <w:b/>
                <w:sz w:val="22"/>
                <w:szCs w:val="22"/>
              </w:rPr>
              <w:t xml:space="preserve"> 2013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43F" w:rsidRPr="005D5D29" w:rsidRDefault="0058143F" w:rsidP="0054614C">
            <w:pPr>
              <w:spacing w:line="384" w:lineRule="atLeast"/>
              <w:rPr>
                <w:rFonts w:ascii="Arial" w:eastAsiaTheme="minorHAnsi" w:hAnsi="Arial" w:cs="Arial"/>
                <w:b/>
                <w:sz w:val="22"/>
                <w:szCs w:val="22"/>
              </w:rPr>
            </w:pPr>
            <w:r>
              <w:rPr>
                <w:rFonts w:ascii="Arial" w:hAnsi="Arial" w:cs="Arial"/>
                <w:b/>
                <w:sz w:val="22"/>
                <w:szCs w:val="22"/>
              </w:rPr>
              <w:t xml:space="preserve">April </w:t>
            </w:r>
            <w:r w:rsidRPr="005D5D29">
              <w:rPr>
                <w:rFonts w:ascii="Arial" w:hAnsi="Arial" w:cs="Arial"/>
                <w:b/>
                <w:sz w:val="22"/>
                <w:szCs w:val="22"/>
              </w:rPr>
              <w:t>2014</w:t>
            </w:r>
          </w:p>
        </w:tc>
        <w:tc>
          <w:tcPr>
            <w:tcW w:w="1418" w:type="dxa"/>
            <w:tcBorders>
              <w:top w:val="single" w:sz="8" w:space="0" w:color="auto"/>
              <w:left w:val="nil"/>
              <w:bottom w:val="single" w:sz="8" w:space="0" w:color="auto"/>
              <w:right w:val="single" w:sz="8" w:space="0" w:color="auto"/>
            </w:tcBorders>
          </w:tcPr>
          <w:p w:rsidR="0058143F" w:rsidRDefault="0058143F" w:rsidP="0054614C">
            <w:pPr>
              <w:spacing w:line="384" w:lineRule="atLeast"/>
              <w:jc w:val="center"/>
              <w:rPr>
                <w:rFonts w:ascii="Arial" w:hAnsi="Arial" w:cs="Arial"/>
                <w:b/>
                <w:sz w:val="22"/>
                <w:szCs w:val="22"/>
              </w:rPr>
            </w:pPr>
            <w:r>
              <w:rPr>
                <w:rFonts w:ascii="Arial" w:hAnsi="Arial" w:cs="Arial"/>
                <w:b/>
                <w:sz w:val="22"/>
                <w:szCs w:val="22"/>
              </w:rPr>
              <w:t>April 2015</w:t>
            </w:r>
          </w:p>
        </w:tc>
        <w:tc>
          <w:tcPr>
            <w:tcW w:w="1418" w:type="dxa"/>
            <w:tcBorders>
              <w:top w:val="single" w:sz="8" w:space="0" w:color="auto"/>
              <w:left w:val="nil"/>
              <w:bottom w:val="single" w:sz="8" w:space="0" w:color="auto"/>
              <w:right w:val="single" w:sz="8" w:space="0" w:color="auto"/>
            </w:tcBorders>
          </w:tcPr>
          <w:p w:rsidR="0058143F" w:rsidRDefault="0058143F" w:rsidP="0054614C">
            <w:pPr>
              <w:spacing w:line="384" w:lineRule="atLeast"/>
              <w:jc w:val="center"/>
              <w:rPr>
                <w:rFonts w:ascii="Arial" w:hAnsi="Arial" w:cs="Arial"/>
                <w:b/>
                <w:sz w:val="22"/>
                <w:szCs w:val="22"/>
              </w:rPr>
            </w:pPr>
            <w:r>
              <w:rPr>
                <w:rFonts w:ascii="Arial" w:hAnsi="Arial" w:cs="Arial"/>
                <w:b/>
                <w:sz w:val="22"/>
                <w:szCs w:val="22"/>
              </w:rPr>
              <w:t>April 2016</w:t>
            </w:r>
          </w:p>
        </w:tc>
      </w:tr>
      <w:tr w:rsidR="0058143F" w:rsidRPr="00F83D1C" w:rsidTr="009F7083">
        <w:trPr>
          <w:trHeight w:val="343"/>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rPr>
                <w:rFonts w:ascii="Arial" w:eastAsiaTheme="minorHAnsi" w:hAnsi="Arial" w:cs="Arial"/>
                <w:sz w:val="22"/>
                <w:szCs w:val="22"/>
                <w:lang w:val="en-US"/>
              </w:rPr>
            </w:pPr>
            <w:r w:rsidRPr="00F83D1C">
              <w:rPr>
                <w:rFonts w:ascii="Arial" w:hAnsi="Arial" w:cs="Arial"/>
                <w:sz w:val="22"/>
                <w:szCs w:val="22"/>
                <w:lang w:val="en-US"/>
              </w:rPr>
              <w:t xml:space="preserve">Partners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32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27</w:t>
            </w:r>
          </w:p>
        </w:tc>
        <w:tc>
          <w:tcPr>
            <w:tcW w:w="1418" w:type="dxa"/>
            <w:tcBorders>
              <w:top w:val="nil"/>
              <w:left w:val="nil"/>
              <w:bottom w:val="single" w:sz="8" w:space="0" w:color="auto"/>
              <w:right w:val="single" w:sz="8" w:space="0" w:color="auto"/>
            </w:tcBorders>
          </w:tcPr>
          <w:p w:rsidR="0058143F" w:rsidRPr="00F83D1C" w:rsidRDefault="0058143F" w:rsidP="0054614C">
            <w:pPr>
              <w:spacing w:line="384" w:lineRule="atLeast"/>
              <w:jc w:val="center"/>
              <w:rPr>
                <w:rFonts w:ascii="Arial" w:hAnsi="Arial" w:cs="Arial"/>
                <w:sz w:val="22"/>
                <w:szCs w:val="22"/>
              </w:rPr>
            </w:pPr>
            <w:r>
              <w:rPr>
                <w:rFonts w:ascii="Arial" w:hAnsi="Arial" w:cs="Arial"/>
                <w:sz w:val="22"/>
                <w:szCs w:val="22"/>
              </w:rPr>
              <w:t>26</w:t>
            </w:r>
          </w:p>
        </w:tc>
        <w:tc>
          <w:tcPr>
            <w:tcW w:w="1418" w:type="dxa"/>
            <w:tcBorders>
              <w:top w:val="nil"/>
              <w:left w:val="nil"/>
              <w:bottom w:val="single" w:sz="8" w:space="0" w:color="auto"/>
              <w:right w:val="single" w:sz="8" w:space="0" w:color="auto"/>
            </w:tcBorders>
          </w:tcPr>
          <w:p w:rsidR="0058143F" w:rsidRDefault="0058143F" w:rsidP="009F7083">
            <w:pPr>
              <w:spacing w:line="384" w:lineRule="atLeast"/>
              <w:jc w:val="center"/>
              <w:rPr>
                <w:rFonts w:ascii="Arial" w:hAnsi="Arial" w:cs="Arial"/>
                <w:sz w:val="22"/>
                <w:szCs w:val="22"/>
              </w:rPr>
            </w:pPr>
            <w:r>
              <w:rPr>
                <w:rFonts w:ascii="Arial" w:hAnsi="Arial" w:cs="Arial"/>
                <w:sz w:val="22"/>
                <w:szCs w:val="22"/>
              </w:rPr>
              <w:t>2</w:t>
            </w:r>
            <w:r w:rsidR="009F7083">
              <w:rPr>
                <w:rFonts w:ascii="Arial" w:hAnsi="Arial" w:cs="Arial"/>
                <w:sz w:val="22"/>
                <w:szCs w:val="22"/>
              </w:rPr>
              <w:t>8</w:t>
            </w:r>
          </w:p>
        </w:tc>
      </w:tr>
      <w:tr w:rsidR="0058143F" w:rsidRPr="00F83D1C" w:rsidTr="009F7083">
        <w:trPr>
          <w:trHeight w:val="343"/>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rPr>
                <w:rFonts w:ascii="Arial" w:eastAsiaTheme="minorHAnsi" w:hAnsi="Arial" w:cs="Arial"/>
                <w:sz w:val="22"/>
                <w:szCs w:val="22"/>
                <w:lang w:val="en-US"/>
              </w:rPr>
            </w:pPr>
            <w:r w:rsidRPr="00F83D1C">
              <w:rPr>
                <w:rFonts w:ascii="Arial" w:hAnsi="Arial" w:cs="Arial"/>
                <w:sz w:val="22"/>
                <w:szCs w:val="22"/>
                <w:lang w:val="en-US"/>
              </w:rPr>
              <w:t xml:space="preserve">NHS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249</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303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354</w:t>
            </w:r>
          </w:p>
        </w:tc>
        <w:tc>
          <w:tcPr>
            <w:tcW w:w="1418" w:type="dxa"/>
            <w:tcBorders>
              <w:top w:val="nil"/>
              <w:left w:val="nil"/>
              <w:bottom w:val="single" w:sz="8" w:space="0" w:color="auto"/>
              <w:right w:val="single" w:sz="8" w:space="0" w:color="auto"/>
            </w:tcBorders>
          </w:tcPr>
          <w:p w:rsidR="0058143F" w:rsidRPr="00F83D1C" w:rsidRDefault="0058143F" w:rsidP="0054614C">
            <w:pPr>
              <w:spacing w:line="384" w:lineRule="atLeast"/>
              <w:jc w:val="center"/>
              <w:rPr>
                <w:rFonts w:ascii="Arial" w:hAnsi="Arial" w:cs="Arial"/>
                <w:sz w:val="22"/>
                <w:szCs w:val="22"/>
              </w:rPr>
            </w:pPr>
            <w:r>
              <w:rPr>
                <w:rFonts w:ascii="Arial" w:hAnsi="Arial" w:cs="Arial"/>
                <w:sz w:val="22"/>
                <w:szCs w:val="22"/>
              </w:rPr>
              <w:t>230</w:t>
            </w:r>
          </w:p>
        </w:tc>
        <w:tc>
          <w:tcPr>
            <w:tcW w:w="1418" w:type="dxa"/>
            <w:tcBorders>
              <w:top w:val="nil"/>
              <w:left w:val="nil"/>
              <w:bottom w:val="single" w:sz="8" w:space="0" w:color="auto"/>
              <w:right w:val="single" w:sz="8" w:space="0" w:color="auto"/>
            </w:tcBorders>
          </w:tcPr>
          <w:p w:rsidR="0058143F" w:rsidRDefault="0058143F" w:rsidP="0054614C">
            <w:pPr>
              <w:spacing w:line="384" w:lineRule="atLeast"/>
              <w:jc w:val="center"/>
              <w:rPr>
                <w:rFonts w:ascii="Arial" w:hAnsi="Arial" w:cs="Arial"/>
                <w:sz w:val="22"/>
                <w:szCs w:val="22"/>
              </w:rPr>
            </w:pPr>
            <w:r>
              <w:rPr>
                <w:rFonts w:ascii="Arial" w:hAnsi="Arial" w:cs="Arial"/>
                <w:sz w:val="22"/>
                <w:szCs w:val="22"/>
              </w:rPr>
              <w:t>265</w:t>
            </w:r>
          </w:p>
        </w:tc>
      </w:tr>
      <w:tr w:rsidR="0058143F" w:rsidRPr="00F83D1C" w:rsidTr="009F7083">
        <w:trPr>
          <w:trHeight w:val="343"/>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rPr>
                <w:rFonts w:ascii="Arial" w:eastAsiaTheme="minorHAnsi" w:hAnsi="Arial" w:cs="Arial"/>
                <w:sz w:val="22"/>
                <w:szCs w:val="22"/>
                <w:lang w:val="en-US"/>
              </w:rPr>
            </w:pPr>
            <w:r w:rsidRPr="00F83D1C">
              <w:rPr>
                <w:rFonts w:ascii="Arial" w:hAnsi="Arial" w:cs="Arial"/>
                <w:sz w:val="22"/>
                <w:szCs w:val="22"/>
                <w:lang w:val="en-US"/>
              </w:rPr>
              <w:t xml:space="preserve">Independents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228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364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576</w:t>
            </w:r>
          </w:p>
        </w:tc>
        <w:tc>
          <w:tcPr>
            <w:tcW w:w="1418" w:type="dxa"/>
            <w:tcBorders>
              <w:top w:val="nil"/>
              <w:left w:val="nil"/>
              <w:bottom w:val="single" w:sz="8" w:space="0" w:color="auto"/>
              <w:right w:val="single" w:sz="8" w:space="0" w:color="auto"/>
            </w:tcBorders>
          </w:tcPr>
          <w:p w:rsidR="0058143F" w:rsidRPr="00F83D1C" w:rsidRDefault="0058143F" w:rsidP="0054614C">
            <w:pPr>
              <w:spacing w:line="384" w:lineRule="atLeast"/>
              <w:jc w:val="center"/>
              <w:rPr>
                <w:rFonts w:ascii="Arial" w:hAnsi="Arial" w:cs="Arial"/>
                <w:sz w:val="22"/>
                <w:szCs w:val="22"/>
              </w:rPr>
            </w:pPr>
            <w:r>
              <w:rPr>
                <w:rFonts w:ascii="Arial" w:hAnsi="Arial" w:cs="Arial"/>
                <w:sz w:val="22"/>
                <w:szCs w:val="22"/>
              </w:rPr>
              <w:t>495</w:t>
            </w:r>
          </w:p>
        </w:tc>
        <w:tc>
          <w:tcPr>
            <w:tcW w:w="1418" w:type="dxa"/>
            <w:tcBorders>
              <w:top w:val="nil"/>
              <w:left w:val="nil"/>
              <w:bottom w:val="single" w:sz="8" w:space="0" w:color="auto"/>
              <w:right w:val="single" w:sz="8" w:space="0" w:color="auto"/>
            </w:tcBorders>
          </w:tcPr>
          <w:p w:rsidR="0058143F" w:rsidRDefault="0058143F" w:rsidP="0054614C">
            <w:pPr>
              <w:spacing w:line="384" w:lineRule="atLeast"/>
              <w:jc w:val="center"/>
              <w:rPr>
                <w:rFonts w:ascii="Arial" w:hAnsi="Arial" w:cs="Arial"/>
                <w:sz w:val="22"/>
                <w:szCs w:val="22"/>
              </w:rPr>
            </w:pPr>
            <w:r>
              <w:rPr>
                <w:rFonts w:ascii="Arial" w:hAnsi="Arial" w:cs="Arial"/>
                <w:sz w:val="22"/>
                <w:szCs w:val="22"/>
              </w:rPr>
              <w:t>560</w:t>
            </w:r>
          </w:p>
        </w:tc>
      </w:tr>
      <w:tr w:rsidR="0058143F" w:rsidRPr="00F83D1C" w:rsidTr="009F7083">
        <w:trPr>
          <w:trHeight w:val="343"/>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rPr>
                <w:rFonts w:ascii="Arial" w:eastAsiaTheme="minorHAnsi" w:hAnsi="Arial" w:cs="Arial"/>
                <w:sz w:val="22"/>
                <w:szCs w:val="22"/>
                <w:lang w:val="en-US"/>
              </w:rPr>
            </w:pPr>
            <w:r w:rsidRPr="00F83D1C">
              <w:rPr>
                <w:rFonts w:ascii="Arial" w:hAnsi="Arial" w:cs="Arial"/>
                <w:sz w:val="22"/>
                <w:szCs w:val="22"/>
                <w:lang w:val="en-US"/>
              </w:rPr>
              <w:t>Total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509</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696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143F" w:rsidRPr="00F83D1C" w:rsidRDefault="0058143F" w:rsidP="0054614C">
            <w:pPr>
              <w:spacing w:line="384" w:lineRule="atLeast"/>
              <w:jc w:val="center"/>
              <w:rPr>
                <w:rFonts w:ascii="Arial" w:eastAsiaTheme="minorHAnsi" w:hAnsi="Arial" w:cs="Arial"/>
                <w:sz w:val="22"/>
                <w:szCs w:val="22"/>
              </w:rPr>
            </w:pPr>
            <w:r w:rsidRPr="00F83D1C">
              <w:rPr>
                <w:rFonts w:ascii="Arial" w:hAnsi="Arial" w:cs="Arial"/>
                <w:sz w:val="22"/>
                <w:szCs w:val="22"/>
              </w:rPr>
              <w:t>957</w:t>
            </w:r>
          </w:p>
        </w:tc>
        <w:tc>
          <w:tcPr>
            <w:tcW w:w="1418" w:type="dxa"/>
            <w:tcBorders>
              <w:top w:val="nil"/>
              <w:left w:val="nil"/>
              <w:bottom w:val="single" w:sz="8" w:space="0" w:color="auto"/>
              <w:right w:val="single" w:sz="8" w:space="0" w:color="auto"/>
            </w:tcBorders>
          </w:tcPr>
          <w:p w:rsidR="0058143F" w:rsidRPr="00F83D1C" w:rsidRDefault="0058143F" w:rsidP="0054614C">
            <w:pPr>
              <w:spacing w:line="384" w:lineRule="atLeast"/>
              <w:jc w:val="center"/>
              <w:rPr>
                <w:rFonts w:ascii="Arial" w:hAnsi="Arial" w:cs="Arial"/>
                <w:sz w:val="22"/>
                <w:szCs w:val="22"/>
              </w:rPr>
            </w:pPr>
            <w:r>
              <w:rPr>
                <w:rFonts w:ascii="Arial" w:hAnsi="Arial" w:cs="Arial"/>
                <w:sz w:val="22"/>
                <w:szCs w:val="22"/>
              </w:rPr>
              <w:t>751</w:t>
            </w:r>
          </w:p>
        </w:tc>
        <w:tc>
          <w:tcPr>
            <w:tcW w:w="1418" w:type="dxa"/>
            <w:tcBorders>
              <w:top w:val="nil"/>
              <w:left w:val="nil"/>
              <w:bottom w:val="single" w:sz="8" w:space="0" w:color="auto"/>
              <w:right w:val="single" w:sz="8" w:space="0" w:color="auto"/>
            </w:tcBorders>
          </w:tcPr>
          <w:p w:rsidR="0058143F" w:rsidRDefault="009F7083" w:rsidP="0054614C">
            <w:pPr>
              <w:spacing w:line="384" w:lineRule="atLeast"/>
              <w:jc w:val="center"/>
              <w:rPr>
                <w:rFonts w:ascii="Arial" w:hAnsi="Arial" w:cs="Arial"/>
                <w:sz w:val="22"/>
                <w:szCs w:val="22"/>
              </w:rPr>
            </w:pPr>
            <w:r>
              <w:rPr>
                <w:rFonts w:ascii="Arial" w:hAnsi="Arial" w:cs="Arial"/>
                <w:sz w:val="22"/>
                <w:szCs w:val="22"/>
              </w:rPr>
              <w:t>853</w:t>
            </w:r>
          </w:p>
        </w:tc>
      </w:tr>
    </w:tbl>
    <w:p w:rsidR="007E7885" w:rsidRDefault="007E7885" w:rsidP="00A2071F">
      <w:pPr>
        <w:rPr>
          <w:rFonts w:ascii="Arial" w:hAnsi="Arial" w:cs="Arial"/>
          <w:color w:val="7030A0"/>
        </w:rPr>
      </w:pPr>
    </w:p>
    <w:p w:rsidR="007E7885" w:rsidRPr="0050560F" w:rsidRDefault="007E7885" w:rsidP="00A2071F">
      <w:pPr>
        <w:rPr>
          <w:rFonts w:ascii="Arial" w:hAnsi="Arial" w:cs="Arial"/>
        </w:rPr>
      </w:pPr>
    </w:p>
    <w:p w:rsidR="007E7885" w:rsidRPr="0050560F" w:rsidRDefault="00777AF0" w:rsidP="00A2071F">
      <w:pPr>
        <w:rPr>
          <w:rFonts w:ascii="Arial" w:hAnsi="Arial" w:cs="Arial"/>
        </w:rPr>
      </w:pPr>
      <w:r>
        <w:rPr>
          <w:rFonts w:ascii="Arial" w:hAnsi="Arial" w:cs="Arial"/>
        </w:rPr>
        <w:t>H</w:t>
      </w:r>
      <w:r w:rsidR="007E7885" w:rsidRPr="0050560F">
        <w:rPr>
          <w:rFonts w:ascii="Arial" w:hAnsi="Arial" w:cs="Arial"/>
        </w:rPr>
        <w:t>igh quality</w:t>
      </w:r>
      <w:r w:rsidR="0050560F" w:rsidRPr="0050560F">
        <w:rPr>
          <w:rFonts w:ascii="Arial" w:hAnsi="Arial" w:cs="Arial"/>
        </w:rPr>
        <w:t xml:space="preserve"> candidates</w:t>
      </w:r>
      <w:r>
        <w:rPr>
          <w:rFonts w:ascii="Arial" w:hAnsi="Arial" w:cs="Arial"/>
        </w:rPr>
        <w:t xml:space="preserve"> continued to join</w:t>
      </w:r>
      <w:r w:rsidR="007E7885" w:rsidRPr="0050560F">
        <w:rPr>
          <w:rFonts w:ascii="Arial" w:hAnsi="Arial" w:cs="Arial"/>
        </w:rPr>
        <w:t xml:space="preserve"> both </w:t>
      </w:r>
      <w:r>
        <w:rPr>
          <w:rFonts w:ascii="Arial" w:hAnsi="Arial" w:cs="Arial"/>
        </w:rPr>
        <w:t>the</w:t>
      </w:r>
      <w:r w:rsidR="007E7885" w:rsidRPr="0050560F">
        <w:rPr>
          <w:rFonts w:ascii="Arial" w:hAnsi="Arial" w:cs="Arial"/>
        </w:rPr>
        <w:t xml:space="preserve"> NHS and independent pools throughout the year, enabling </w:t>
      </w:r>
      <w:r>
        <w:rPr>
          <w:rFonts w:ascii="Arial" w:hAnsi="Arial" w:cs="Arial"/>
        </w:rPr>
        <w:t>NHS IMAS</w:t>
      </w:r>
      <w:r w:rsidRPr="0050560F">
        <w:rPr>
          <w:rFonts w:ascii="Arial" w:hAnsi="Arial" w:cs="Arial"/>
        </w:rPr>
        <w:t xml:space="preserve"> </w:t>
      </w:r>
      <w:r w:rsidR="007E7885" w:rsidRPr="0050560F">
        <w:rPr>
          <w:rFonts w:ascii="Arial" w:hAnsi="Arial" w:cs="Arial"/>
        </w:rPr>
        <w:t xml:space="preserve">to continue to source individuals to fulfil assignment requests. </w:t>
      </w:r>
      <w:r w:rsidR="00FA0E02" w:rsidRPr="0050560F">
        <w:rPr>
          <w:rFonts w:ascii="Arial" w:hAnsi="Arial" w:cs="Arial"/>
        </w:rPr>
        <w:t xml:space="preserve"> </w:t>
      </w:r>
      <w:r w:rsidR="0039382F">
        <w:rPr>
          <w:rFonts w:ascii="Arial" w:hAnsi="Arial" w:cs="Arial"/>
        </w:rPr>
        <w:t>High</w:t>
      </w:r>
      <w:r w:rsidR="007E7885" w:rsidRPr="0050560F">
        <w:rPr>
          <w:rFonts w:ascii="Arial" w:hAnsi="Arial" w:cs="Arial"/>
        </w:rPr>
        <w:t xml:space="preserve"> quality </w:t>
      </w:r>
      <w:r w:rsidR="00FA0E02" w:rsidRPr="0050560F">
        <w:rPr>
          <w:rFonts w:ascii="Arial" w:hAnsi="Arial" w:cs="Arial"/>
        </w:rPr>
        <w:t>NHS pool members</w:t>
      </w:r>
      <w:r>
        <w:rPr>
          <w:rFonts w:ascii="Arial" w:hAnsi="Arial" w:cs="Arial"/>
        </w:rPr>
        <w:t xml:space="preserve"> will continue to be recruited</w:t>
      </w:r>
      <w:r w:rsidR="00FA0E02" w:rsidRPr="0050560F">
        <w:rPr>
          <w:rFonts w:ascii="Arial" w:hAnsi="Arial" w:cs="Arial"/>
        </w:rPr>
        <w:t xml:space="preserve"> </w:t>
      </w:r>
      <w:r w:rsidR="00A300DB">
        <w:rPr>
          <w:rFonts w:ascii="Arial" w:hAnsi="Arial" w:cs="Arial"/>
        </w:rPr>
        <w:t>in 2016/17</w:t>
      </w:r>
      <w:r w:rsidR="007E7885" w:rsidRPr="0050560F">
        <w:rPr>
          <w:rFonts w:ascii="Arial" w:hAnsi="Arial" w:cs="Arial"/>
        </w:rPr>
        <w:t>.</w:t>
      </w:r>
    </w:p>
    <w:p w:rsidR="007E7885" w:rsidRPr="007E7885" w:rsidRDefault="007E7885" w:rsidP="00A2071F">
      <w:pPr>
        <w:rPr>
          <w:rFonts w:ascii="Arial" w:hAnsi="Arial" w:cs="Arial"/>
        </w:rPr>
      </w:pPr>
    </w:p>
    <w:p w:rsidR="002A7AA5" w:rsidRDefault="002A7AA5" w:rsidP="00A2071F">
      <w:pPr>
        <w:rPr>
          <w:rFonts w:ascii="Arial" w:hAnsi="Arial" w:cs="Arial"/>
        </w:rPr>
      </w:pPr>
      <w:r w:rsidRPr="00BD4699">
        <w:rPr>
          <w:rFonts w:ascii="Arial" w:hAnsi="Arial" w:cs="Arial"/>
        </w:rPr>
        <w:t>Applicants for the NHS IMAS pools undertake a thorough registration process to make sure they have the necessary expertise, experience and credibility to undertake assignments.</w:t>
      </w:r>
      <w:r>
        <w:rPr>
          <w:rFonts w:ascii="Arial" w:hAnsi="Arial" w:cs="Arial"/>
        </w:rPr>
        <w:t xml:space="preserve"> </w:t>
      </w:r>
      <w:r w:rsidR="00777AF0">
        <w:rPr>
          <w:rFonts w:ascii="Arial" w:hAnsi="Arial" w:cs="Arial"/>
        </w:rPr>
        <w:t xml:space="preserve">NHS IMAS </w:t>
      </w:r>
      <w:r w:rsidR="007E117E">
        <w:rPr>
          <w:rFonts w:ascii="Arial" w:hAnsi="Arial" w:cs="Arial"/>
        </w:rPr>
        <w:t>continue</w:t>
      </w:r>
      <w:r w:rsidR="00777AF0">
        <w:rPr>
          <w:rFonts w:ascii="Arial" w:hAnsi="Arial" w:cs="Arial"/>
        </w:rPr>
        <w:t>s</w:t>
      </w:r>
      <w:r w:rsidR="007E117E">
        <w:rPr>
          <w:rFonts w:ascii="Arial" w:hAnsi="Arial" w:cs="Arial"/>
        </w:rPr>
        <w:t xml:space="preserve"> to attract a high calibre of candidates</w:t>
      </w:r>
      <w:r>
        <w:rPr>
          <w:rFonts w:ascii="Arial" w:hAnsi="Arial" w:cs="Arial"/>
        </w:rPr>
        <w:t xml:space="preserve">, and </w:t>
      </w:r>
      <w:r w:rsidR="00777AF0">
        <w:rPr>
          <w:rFonts w:ascii="Arial" w:hAnsi="Arial" w:cs="Arial"/>
        </w:rPr>
        <w:t xml:space="preserve">the </w:t>
      </w:r>
      <w:r w:rsidR="00020E86">
        <w:rPr>
          <w:rFonts w:ascii="Arial" w:hAnsi="Arial" w:cs="Arial"/>
        </w:rPr>
        <w:t xml:space="preserve">independent </w:t>
      </w:r>
      <w:r>
        <w:rPr>
          <w:rFonts w:ascii="Arial" w:hAnsi="Arial" w:cs="Arial"/>
        </w:rPr>
        <w:t>pool members remain committed to providing a high level of service at an affordable rate for NHS clients.</w:t>
      </w:r>
    </w:p>
    <w:p w:rsidR="00F6124B" w:rsidRDefault="00F6124B" w:rsidP="00D47E0F">
      <w:pPr>
        <w:rPr>
          <w:rFonts w:ascii="Arial" w:hAnsi="Arial" w:cs="Arial"/>
          <w:b/>
          <w:bCs/>
        </w:rPr>
      </w:pPr>
    </w:p>
    <w:p w:rsidR="00D47E0F" w:rsidRPr="004E4A89" w:rsidRDefault="00D47E0F" w:rsidP="00D47E0F">
      <w:pPr>
        <w:rPr>
          <w:rFonts w:ascii="Arial" w:hAnsi="Arial" w:cs="Arial"/>
          <w:b/>
          <w:bCs/>
        </w:rPr>
      </w:pPr>
      <w:r w:rsidRPr="004E4A89">
        <w:rPr>
          <w:rFonts w:ascii="Arial" w:hAnsi="Arial" w:cs="Arial"/>
          <w:b/>
          <w:bCs/>
        </w:rPr>
        <w:t>Pool member development</w:t>
      </w:r>
    </w:p>
    <w:p w:rsidR="00D47E0F" w:rsidRPr="00BD4699" w:rsidRDefault="00D47E0F" w:rsidP="00D47E0F">
      <w:pPr>
        <w:rPr>
          <w:rFonts w:ascii="Arial" w:hAnsi="Arial" w:cs="Arial"/>
        </w:rPr>
      </w:pPr>
    </w:p>
    <w:p w:rsidR="00D47E0F" w:rsidRPr="00E35F65" w:rsidRDefault="00777AF0" w:rsidP="00D47E0F">
      <w:pPr>
        <w:rPr>
          <w:rFonts w:ascii="Arial" w:hAnsi="Arial" w:cs="Arial"/>
        </w:rPr>
      </w:pPr>
      <w:r>
        <w:rPr>
          <w:rFonts w:ascii="Arial" w:hAnsi="Arial" w:cs="Arial"/>
        </w:rPr>
        <w:t>NHS IMAS has</w:t>
      </w:r>
      <w:r w:rsidR="005D0FAE" w:rsidRPr="00E35F65">
        <w:rPr>
          <w:rFonts w:ascii="Arial" w:hAnsi="Arial" w:cs="Arial"/>
        </w:rPr>
        <w:t xml:space="preserve"> committed to help support and develop </w:t>
      </w:r>
      <w:r w:rsidR="00D92859">
        <w:rPr>
          <w:rFonts w:ascii="Arial" w:hAnsi="Arial" w:cs="Arial"/>
        </w:rPr>
        <w:t>NHS staff</w:t>
      </w:r>
      <w:r w:rsidR="005D0FAE" w:rsidRPr="00E35F65">
        <w:rPr>
          <w:rFonts w:ascii="Arial" w:hAnsi="Arial" w:cs="Arial"/>
        </w:rPr>
        <w:t xml:space="preserve"> </w:t>
      </w:r>
      <w:proofErr w:type="gramStart"/>
      <w:r w:rsidR="005D0FAE" w:rsidRPr="00E35F65">
        <w:rPr>
          <w:rFonts w:ascii="Arial" w:hAnsi="Arial" w:cs="Arial"/>
        </w:rPr>
        <w:t>who</w:t>
      </w:r>
      <w:proofErr w:type="gramEnd"/>
      <w:r w:rsidR="00A616C5">
        <w:rPr>
          <w:rFonts w:ascii="Arial" w:hAnsi="Arial" w:cs="Arial"/>
        </w:rPr>
        <w:t xml:space="preserve"> </w:t>
      </w:r>
      <w:r w:rsidR="005D0FAE" w:rsidRPr="00E35F65">
        <w:rPr>
          <w:rFonts w:ascii="Arial" w:hAnsi="Arial" w:cs="Arial"/>
        </w:rPr>
        <w:t xml:space="preserve">join </w:t>
      </w:r>
      <w:r>
        <w:rPr>
          <w:rFonts w:ascii="Arial" w:hAnsi="Arial" w:cs="Arial"/>
        </w:rPr>
        <w:t xml:space="preserve">the </w:t>
      </w:r>
      <w:r w:rsidR="005D0FAE" w:rsidRPr="00E35F65">
        <w:rPr>
          <w:rFonts w:ascii="Arial" w:hAnsi="Arial" w:cs="Arial"/>
        </w:rPr>
        <w:t>pool and ha</w:t>
      </w:r>
      <w:r>
        <w:rPr>
          <w:rFonts w:ascii="Arial" w:hAnsi="Arial" w:cs="Arial"/>
        </w:rPr>
        <w:t>s</w:t>
      </w:r>
      <w:r w:rsidR="005D0FAE" w:rsidRPr="00E35F65">
        <w:rPr>
          <w:rFonts w:ascii="Arial" w:hAnsi="Arial" w:cs="Arial"/>
        </w:rPr>
        <w:t xml:space="preserve"> invested in a number of development activities during the year.</w:t>
      </w:r>
    </w:p>
    <w:p w:rsidR="00D47E0F" w:rsidRPr="00953232" w:rsidRDefault="00D47E0F" w:rsidP="00D47E0F">
      <w:pPr>
        <w:rPr>
          <w:rFonts w:ascii="Arial" w:hAnsi="Arial" w:cs="Arial"/>
        </w:rPr>
      </w:pPr>
    </w:p>
    <w:p w:rsidR="00D92859" w:rsidRPr="00953232" w:rsidRDefault="00D92859" w:rsidP="00D92859">
      <w:pPr>
        <w:rPr>
          <w:rFonts w:ascii="Arial" w:hAnsi="Arial" w:cs="Arial"/>
        </w:rPr>
      </w:pPr>
      <w:r w:rsidRPr="00953232">
        <w:rPr>
          <w:rFonts w:ascii="Arial" w:hAnsi="Arial" w:cs="Arial"/>
        </w:rPr>
        <w:t>NHS IMAS held three web-based training events in 2015/16. As these were at no cost to NHS IMAS, they were opened up to both NHS and independent pool members. The first event held was on Demand and Capacity, which was delivered by an Intensive Support Manager from the Elective Care and Cancer IST.</w:t>
      </w:r>
    </w:p>
    <w:p w:rsidR="00D92859" w:rsidRPr="00953232" w:rsidRDefault="00D92859" w:rsidP="00D92859">
      <w:pPr>
        <w:rPr>
          <w:rFonts w:ascii="Arial" w:hAnsi="Arial" w:cs="Arial"/>
        </w:rPr>
      </w:pPr>
    </w:p>
    <w:p w:rsidR="00D92859" w:rsidRPr="00953232" w:rsidRDefault="00D92859" w:rsidP="00D92859">
      <w:pPr>
        <w:rPr>
          <w:rFonts w:ascii="Arial" w:hAnsi="Arial" w:cs="Arial"/>
        </w:rPr>
      </w:pPr>
      <w:r w:rsidRPr="00953232">
        <w:rPr>
          <w:rFonts w:ascii="Arial" w:hAnsi="Arial" w:cs="Arial"/>
        </w:rPr>
        <w:t xml:space="preserve">A second event was finance-based, on the subject of cost improvement, and was delivered by a highly experienced Finance Director, a pool member with NHS IMAS. The final event of the year was ‘Breaking the Cycle’, which was delivered by an Intensive Support Manager from the Urgent and Emergency Care IST. </w:t>
      </w:r>
    </w:p>
    <w:p w:rsidR="00D92859" w:rsidRPr="00953232" w:rsidRDefault="00D92859" w:rsidP="00D92859">
      <w:pPr>
        <w:rPr>
          <w:rFonts w:ascii="Arial" w:hAnsi="Arial" w:cs="Arial"/>
        </w:rPr>
      </w:pPr>
    </w:p>
    <w:p w:rsidR="00D92859" w:rsidRPr="00953232" w:rsidRDefault="00D92859" w:rsidP="00D92859">
      <w:pPr>
        <w:rPr>
          <w:rFonts w:ascii="Arial" w:hAnsi="Arial" w:cs="Arial"/>
        </w:rPr>
      </w:pPr>
      <w:r w:rsidRPr="00953232">
        <w:rPr>
          <w:rFonts w:ascii="Arial" w:hAnsi="Arial" w:cs="Arial"/>
        </w:rPr>
        <w:t>All three events were evaluated by participants and positive feedback was received across all events.</w:t>
      </w:r>
    </w:p>
    <w:p w:rsidR="00D47E0F" w:rsidRPr="00953232" w:rsidRDefault="00D47E0F" w:rsidP="00D47E0F">
      <w:pPr>
        <w:pStyle w:val="NoSpacing"/>
      </w:pPr>
    </w:p>
    <w:p w:rsidR="00D47E0F" w:rsidRPr="00953232" w:rsidRDefault="00A872DC" w:rsidP="00D47E0F">
      <w:pPr>
        <w:pStyle w:val="NoSpacing"/>
      </w:pPr>
      <w:r w:rsidRPr="00953232">
        <w:t>NHS IMA</w:t>
      </w:r>
      <w:r w:rsidR="002F3084" w:rsidRPr="00953232">
        <w:t>S</w:t>
      </w:r>
      <w:r w:rsidR="00D92859" w:rsidRPr="00953232">
        <w:t xml:space="preserve"> </w:t>
      </w:r>
      <w:r w:rsidR="002F3084" w:rsidRPr="00953232">
        <w:t xml:space="preserve">took </w:t>
      </w:r>
      <w:r w:rsidR="0039382F">
        <w:t>the</w:t>
      </w:r>
      <w:r w:rsidR="002F3084" w:rsidRPr="00953232">
        <w:t xml:space="preserve"> first </w:t>
      </w:r>
      <w:r w:rsidR="00D92859" w:rsidRPr="00953232">
        <w:t xml:space="preserve">full </w:t>
      </w:r>
      <w:r w:rsidR="002F3084" w:rsidRPr="00953232">
        <w:t>cohort</w:t>
      </w:r>
      <w:r w:rsidR="0039382F">
        <w:t xml:space="preserve"> of NHS pool members</w:t>
      </w:r>
      <w:r w:rsidR="002F3084" w:rsidRPr="00953232">
        <w:t xml:space="preserve"> through its </w:t>
      </w:r>
      <w:r w:rsidRPr="00953232">
        <w:t>bespoke</w:t>
      </w:r>
      <w:r w:rsidR="00796D34" w:rsidRPr="00953232">
        <w:t xml:space="preserve"> blended learning package on developing consultancy skills. The package</w:t>
      </w:r>
      <w:r w:rsidR="00020E86" w:rsidRPr="00953232">
        <w:t xml:space="preserve"> gives pool members the opportunity to develop consultancy skills via a distance learning package and to </w:t>
      </w:r>
      <w:r w:rsidR="00020E86" w:rsidRPr="00953232">
        <w:lastRenderedPageBreak/>
        <w:t>record development of the skills at a pace to suit their own work demands.</w:t>
      </w:r>
      <w:r w:rsidR="002F3084" w:rsidRPr="00953232">
        <w:t xml:space="preserve"> Due to its success a second cohort will be taken forward in 2016/17.</w:t>
      </w:r>
    </w:p>
    <w:p w:rsidR="00D47E0F" w:rsidRPr="00953232" w:rsidRDefault="00D47E0F" w:rsidP="00D47E0F">
      <w:pPr>
        <w:pStyle w:val="NoSpacing"/>
      </w:pPr>
    </w:p>
    <w:p w:rsidR="00D47E0F" w:rsidRPr="00953232" w:rsidRDefault="002F3084" w:rsidP="005E2200">
      <w:pPr>
        <w:rPr>
          <w:rFonts w:ascii="Arial" w:hAnsi="Arial" w:cs="Arial"/>
        </w:rPr>
      </w:pPr>
      <w:r w:rsidRPr="00953232">
        <w:rPr>
          <w:rFonts w:ascii="Arial" w:hAnsi="Arial" w:cs="Arial"/>
        </w:rPr>
        <w:t>NHS IMAS remain</w:t>
      </w:r>
      <w:r w:rsidR="0039382F">
        <w:rPr>
          <w:rFonts w:ascii="Arial" w:hAnsi="Arial" w:cs="Arial"/>
        </w:rPr>
        <w:t>ed</w:t>
      </w:r>
      <w:r w:rsidRPr="00953232">
        <w:rPr>
          <w:rFonts w:ascii="Arial" w:hAnsi="Arial" w:cs="Arial"/>
        </w:rPr>
        <w:t xml:space="preserve"> a member of NHS Elect and, as part of its membership, was able to give its NHS pool members opportunities to attend courses provided by NHS Elect throughout the year.</w:t>
      </w:r>
    </w:p>
    <w:p w:rsidR="005E2200" w:rsidRPr="00953232" w:rsidRDefault="005E2200" w:rsidP="005E2200">
      <w:pPr>
        <w:rPr>
          <w:rFonts w:ascii="Arial" w:hAnsi="Arial"/>
        </w:rPr>
      </w:pPr>
    </w:p>
    <w:p w:rsidR="002A7AA5" w:rsidRPr="00953232" w:rsidRDefault="00397242" w:rsidP="00A2071F">
      <w:pPr>
        <w:rPr>
          <w:rFonts w:ascii="Arial" w:hAnsi="Arial" w:cs="Arial"/>
          <w:b/>
          <w:bCs/>
        </w:rPr>
      </w:pPr>
      <w:r w:rsidRPr="00953232">
        <w:rPr>
          <w:rFonts w:ascii="Arial" w:hAnsi="Arial" w:cs="Arial"/>
        </w:rPr>
        <w:t>More than 100</w:t>
      </w:r>
      <w:r w:rsidR="00F679A1" w:rsidRPr="00953232">
        <w:rPr>
          <w:rFonts w:ascii="Arial" w:hAnsi="Arial" w:cs="Arial"/>
        </w:rPr>
        <w:t xml:space="preserve"> coaching, mentoring and added value sessions </w:t>
      </w:r>
      <w:r w:rsidR="00A872DC" w:rsidRPr="00953232">
        <w:rPr>
          <w:rFonts w:ascii="Arial" w:hAnsi="Arial" w:cs="Arial"/>
        </w:rPr>
        <w:t xml:space="preserve">were provided </w:t>
      </w:r>
      <w:r w:rsidR="00F679A1" w:rsidRPr="00953232">
        <w:rPr>
          <w:rFonts w:ascii="Arial" w:hAnsi="Arial" w:cs="Arial"/>
        </w:rPr>
        <w:t>to NHS Pool Members during the year. This provide</w:t>
      </w:r>
      <w:r w:rsidR="0039382F">
        <w:rPr>
          <w:rFonts w:ascii="Arial" w:hAnsi="Arial" w:cs="Arial"/>
        </w:rPr>
        <w:t>d</w:t>
      </w:r>
      <w:r w:rsidR="00F679A1" w:rsidRPr="00953232">
        <w:rPr>
          <w:rFonts w:ascii="Arial" w:hAnsi="Arial" w:cs="Arial"/>
        </w:rPr>
        <w:t xml:space="preserve"> very senior level support and </w:t>
      </w:r>
      <w:r w:rsidR="0039382F">
        <w:rPr>
          <w:rFonts w:ascii="Arial" w:hAnsi="Arial" w:cs="Arial"/>
        </w:rPr>
        <w:t>gave</w:t>
      </w:r>
      <w:r w:rsidR="00F679A1" w:rsidRPr="00953232">
        <w:rPr>
          <w:rFonts w:ascii="Arial" w:hAnsi="Arial" w:cs="Arial"/>
        </w:rPr>
        <w:t xml:space="preserve"> pool members useful insights </w:t>
      </w:r>
      <w:r w:rsidR="00020E86" w:rsidRPr="00953232">
        <w:rPr>
          <w:rFonts w:ascii="Arial" w:hAnsi="Arial" w:cs="Arial"/>
        </w:rPr>
        <w:t xml:space="preserve">and techniques </w:t>
      </w:r>
      <w:r w:rsidR="00F679A1" w:rsidRPr="00953232">
        <w:rPr>
          <w:rFonts w:ascii="Arial" w:hAnsi="Arial" w:cs="Arial"/>
        </w:rPr>
        <w:t>when dealing with particularly difficult issues.</w:t>
      </w:r>
    </w:p>
    <w:p w:rsidR="00F679A1" w:rsidRDefault="00F679A1" w:rsidP="00A2071F">
      <w:pPr>
        <w:rPr>
          <w:rFonts w:ascii="Arial" w:hAnsi="Arial" w:cs="Arial"/>
          <w:b/>
          <w:bCs/>
        </w:rPr>
      </w:pPr>
    </w:p>
    <w:p w:rsidR="00F679A1" w:rsidRDefault="00F679A1" w:rsidP="00A2071F">
      <w:pPr>
        <w:rPr>
          <w:rFonts w:ascii="Arial" w:hAnsi="Arial" w:cs="Arial"/>
          <w:b/>
          <w:bCs/>
        </w:rPr>
      </w:pPr>
    </w:p>
    <w:p w:rsidR="008B744F" w:rsidRDefault="00A872DC" w:rsidP="00A2071F">
      <w:pPr>
        <w:rPr>
          <w:rFonts w:ascii="Arial" w:hAnsi="Arial" w:cs="Arial"/>
          <w:b/>
          <w:bCs/>
        </w:rPr>
      </w:pPr>
      <w:r>
        <w:rPr>
          <w:rFonts w:ascii="Arial" w:hAnsi="Arial" w:cs="Arial"/>
          <w:b/>
          <w:bCs/>
        </w:rPr>
        <w:t xml:space="preserve">NHS IMAS </w:t>
      </w:r>
      <w:r w:rsidR="008B744F">
        <w:rPr>
          <w:rFonts w:ascii="Arial" w:hAnsi="Arial" w:cs="Arial"/>
          <w:b/>
          <w:bCs/>
        </w:rPr>
        <w:t>Partners</w:t>
      </w:r>
    </w:p>
    <w:p w:rsidR="008B744F" w:rsidRDefault="008B744F" w:rsidP="00A2071F">
      <w:pPr>
        <w:rPr>
          <w:rFonts w:ascii="Arial" w:hAnsi="Arial" w:cs="Arial"/>
          <w:b/>
          <w:bCs/>
        </w:rPr>
      </w:pPr>
    </w:p>
    <w:p w:rsidR="00497E41" w:rsidRPr="00953232" w:rsidRDefault="005D0FAE" w:rsidP="00A2071F">
      <w:pPr>
        <w:rPr>
          <w:rFonts w:ascii="Arial" w:hAnsi="Arial" w:cs="Arial"/>
          <w:bCs/>
        </w:rPr>
      </w:pPr>
      <w:r w:rsidRPr="00953232">
        <w:rPr>
          <w:rFonts w:ascii="Arial" w:hAnsi="Arial" w:cs="Arial"/>
          <w:bCs/>
        </w:rPr>
        <w:t>D</w:t>
      </w:r>
      <w:r w:rsidR="008B744F" w:rsidRPr="00953232">
        <w:rPr>
          <w:rFonts w:ascii="Arial" w:hAnsi="Arial" w:cs="Arial"/>
          <w:bCs/>
        </w:rPr>
        <w:t>uring 201</w:t>
      </w:r>
      <w:r w:rsidR="00AF121C" w:rsidRPr="00953232">
        <w:rPr>
          <w:rFonts w:ascii="Arial" w:hAnsi="Arial" w:cs="Arial"/>
          <w:bCs/>
        </w:rPr>
        <w:t>5</w:t>
      </w:r>
      <w:r w:rsidR="008B744F" w:rsidRPr="00953232">
        <w:rPr>
          <w:rFonts w:ascii="Arial" w:hAnsi="Arial" w:cs="Arial"/>
          <w:bCs/>
        </w:rPr>
        <w:t>/1</w:t>
      </w:r>
      <w:r w:rsidR="00AF121C" w:rsidRPr="00953232">
        <w:rPr>
          <w:rFonts w:ascii="Arial" w:hAnsi="Arial" w:cs="Arial"/>
          <w:bCs/>
        </w:rPr>
        <w:t>6</w:t>
      </w:r>
      <w:r w:rsidR="008B744F" w:rsidRPr="00953232">
        <w:rPr>
          <w:rFonts w:ascii="Arial" w:hAnsi="Arial" w:cs="Arial"/>
          <w:bCs/>
        </w:rPr>
        <w:t xml:space="preserve"> </w:t>
      </w:r>
      <w:r w:rsidR="00F169CE" w:rsidRPr="00953232">
        <w:rPr>
          <w:rFonts w:ascii="Arial" w:hAnsi="Arial" w:cs="Arial"/>
          <w:bCs/>
        </w:rPr>
        <w:t xml:space="preserve">NHS IMAS </w:t>
      </w:r>
      <w:r w:rsidR="00497E41" w:rsidRPr="00953232">
        <w:rPr>
          <w:rFonts w:ascii="Arial" w:hAnsi="Arial" w:cs="Arial"/>
          <w:bCs/>
        </w:rPr>
        <w:t xml:space="preserve">added </w:t>
      </w:r>
      <w:r w:rsidR="00AF121C" w:rsidRPr="00953232">
        <w:rPr>
          <w:rFonts w:ascii="Arial" w:hAnsi="Arial" w:cs="Arial"/>
          <w:bCs/>
        </w:rPr>
        <w:t>four new Partners</w:t>
      </w:r>
      <w:r w:rsidR="001448EE" w:rsidRPr="00953232">
        <w:rPr>
          <w:rFonts w:ascii="Arial" w:hAnsi="Arial" w:cs="Arial"/>
          <w:bCs/>
        </w:rPr>
        <w:t xml:space="preserve">, who are Chief Executives or Directors within NHS </w:t>
      </w:r>
      <w:proofErr w:type="gramStart"/>
      <w:r w:rsidR="001448EE" w:rsidRPr="00953232">
        <w:rPr>
          <w:rFonts w:ascii="Arial" w:hAnsi="Arial" w:cs="Arial"/>
          <w:bCs/>
        </w:rPr>
        <w:t>organisations.</w:t>
      </w:r>
      <w:proofErr w:type="gramEnd"/>
      <w:r w:rsidR="001448EE" w:rsidRPr="00953232">
        <w:rPr>
          <w:rFonts w:ascii="Arial" w:hAnsi="Arial" w:cs="Arial"/>
          <w:bCs/>
        </w:rPr>
        <w:t xml:space="preserve"> Our Partners provide support and advice to NHS IMAS and to its NHS Pool Members, through Mentoring, as required. </w:t>
      </w:r>
    </w:p>
    <w:p w:rsidR="00497E41" w:rsidRPr="00953232" w:rsidRDefault="00497E41" w:rsidP="00A2071F">
      <w:pPr>
        <w:rPr>
          <w:rFonts w:ascii="Arial" w:hAnsi="Arial" w:cs="Arial"/>
          <w:bCs/>
        </w:rPr>
      </w:pPr>
    </w:p>
    <w:p w:rsidR="002F3084" w:rsidRPr="00953232" w:rsidRDefault="002F3084" w:rsidP="00A2071F">
      <w:pPr>
        <w:rPr>
          <w:rFonts w:ascii="Arial" w:hAnsi="Arial" w:cs="Arial"/>
          <w:bCs/>
        </w:rPr>
      </w:pPr>
      <w:r w:rsidRPr="00953232">
        <w:rPr>
          <w:rFonts w:ascii="Arial" w:hAnsi="Arial" w:cs="Arial"/>
          <w:bCs/>
        </w:rPr>
        <w:t xml:space="preserve">Partner teleconferences were held twice during the year, which gave Partners a chance to hear about developments from national speakers and to feed their views and experience in to this national work.  The teleconferences also gave Partners a chance to hear about the good work being </w:t>
      </w:r>
      <w:r w:rsidR="001448EE" w:rsidRPr="00953232">
        <w:rPr>
          <w:rFonts w:ascii="Arial" w:hAnsi="Arial" w:cs="Arial"/>
          <w:bCs/>
        </w:rPr>
        <w:t>carried out</w:t>
      </w:r>
      <w:r w:rsidRPr="00953232">
        <w:rPr>
          <w:rFonts w:ascii="Arial" w:hAnsi="Arial" w:cs="Arial"/>
          <w:bCs/>
        </w:rPr>
        <w:t xml:space="preserve"> by other Partners in their </w:t>
      </w:r>
      <w:r w:rsidR="001448EE" w:rsidRPr="00953232">
        <w:rPr>
          <w:rFonts w:ascii="Arial" w:hAnsi="Arial" w:cs="Arial"/>
          <w:bCs/>
        </w:rPr>
        <w:t xml:space="preserve">own </w:t>
      </w:r>
      <w:r w:rsidRPr="00953232">
        <w:rPr>
          <w:rFonts w:ascii="Arial" w:hAnsi="Arial" w:cs="Arial"/>
          <w:bCs/>
        </w:rPr>
        <w:t>organisations and a chance to share best practice.</w:t>
      </w:r>
    </w:p>
    <w:p w:rsidR="002F3084" w:rsidRPr="00953232" w:rsidRDefault="002F3084" w:rsidP="00A2071F">
      <w:pPr>
        <w:rPr>
          <w:rFonts w:ascii="Arial" w:hAnsi="Arial" w:cs="Arial"/>
          <w:bCs/>
        </w:rPr>
      </w:pPr>
    </w:p>
    <w:p w:rsidR="002F3084" w:rsidRPr="00953232" w:rsidRDefault="002F3084" w:rsidP="00A2071F">
      <w:pPr>
        <w:rPr>
          <w:rFonts w:ascii="Arial" w:hAnsi="Arial" w:cs="Arial"/>
          <w:bCs/>
        </w:rPr>
      </w:pPr>
      <w:r w:rsidRPr="00953232">
        <w:rPr>
          <w:rFonts w:ascii="Arial" w:hAnsi="Arial" w:cs="Arial"/>
          <w:bCs/>
        </w:rPr>
        <w:t xml:space="preserve">The teleconferences took the place of the development events formally held in London, allowing Partners to take part in the events without having to travel away from their organisations, </w:t>
      </w:r>
      <w:r w:rsidR="001448EE" w:rsidRPr="00953232">
        <w:rPr>
          <w:rFonts w:ascii="Arial" w:hAnsi="Arial" w:cs="Arial"/>
          <w:bCs/>
        </w:rPr>
        <w:t>helping them to</w:t>
      </w:r>
      <w:r w:rsidRPr="00953232">
        <w:rPr>
          <w:rFonts w:ascii="Arial" w:hAnsi="Arial" w:cs="Arial"/>
          <w:bCs/>
        </w:rPr>
        <w:t xml:space="preserve"> use their time more effectively and for NHS IMAS to work within its ISO 14001 Environmental Standard, to minimise its impact on the environment from travel.  </w:t>
      </w:r>
    </w:p>
    <w:p w:rsidR="002F3084" w:rsidRPr="002F3084" w:rsidRDefault="002F3084" w:rsidP="00A2071F">
      <w:pPr>
        <w:rPr>
          <w:rFonts w:ascii="Arial" w:hAnsi="Arial" w:cs="Arial"/>
          <w:bCs/>
          <w:color w:val="0070C0"/>
        </w:rPr>
      </w:pPr>
      <w:r w:rsidRPr="002F3084">
        <w:rPr>
          <w:rFonts w:ascii="Arial" w:hAnsi="Arial" w:cs="Arial"/>
          <w:bCs/>
          <w:color w:val="0070C0"/>
        </w:rPr>
        <w:t xml:space="preserve"> </w:t>
      </w:r>
    </w:p>
    <w:p w:rsidR="002A7AA5" w:rsidRPr="004E4A89" w:rsidRDefault="00D47E0F" w:rsidP="00A2071F">
      <w:pPr>
        <w:rPr>
          <w:rFonts w:ascii="Arial" w:hAnsi="Arial" w:cs="Arial"/>
          <w:b/>
          <w:bCs/>
        </w:rPr>
      </w:pPr>
      <w:r>
        <w:rPr>
          <w:rFonts w:ascii="Arial" w:hAnsi="Arial" w:cs="Arial"/>
          <w:b/>
          <w:bCs/>
        </w:rPr>
        <w:t>Communicating, sharing and learning</w:t>
      </w:r>
    </w:p>
    <w:p w:rsidR="002A7AA5" w:rsidRPr="00953232" w:rsidRDefault="002A7AA5" w:rsidP="00A2071F">
      <w:pPr>
        <w:rPr>
          <w:rFonts w:ascii="Arial" w:hAnsi="Arial" w:cs="Arial"/>
        </w:rPr>
      </w:pPr>
    </w:p>
    <w:p w:rsidR="002A7AA5" w:rsidRPr="00953232" w:rsidRDefault="00F169CE" w:rsidP="00FF6412">
      <w:pPr>
        <w:rPr>
          <w:rFonts w:ascii="Arial" w:hAnsi="Arial" w:cs="Arial"/>
        </w:rPr>
      </w:pPr>
      <w:r w:rsidRPr="00953232">
        <w:rPr>
          <w:rFonts w:ascii="Arial" w:hAnsi="Arial" w:cs="Arial"/>
        </w:rPr>
        <w:t>There were</w:t>
      </w:r>
      <w:r w:rsidR="00DB6E50" w:rsidRPr="00953232">
        <w:rPr>
          <w:rFonts w:ascii="Arial" w:hAnsi="Arial" w:cs="Arial"/>
        </w:rPr>
        <w:t xml:space="preserve"> </w:t>
      </w:r>
      <w:r w:rsidR="00397242" w:rsidRPr="00953232">
        <w:rPr>
          <w:rFonts w:ascii="Arial" w:hAnsi="Arial" w:cs="Arial"/>
        </w:rPr>
        <w:t>17,558</w:t>
      </w:r>
      <w:r w:rsidR="00466D53" w:rsidRPr="00953232">
        <w:rPr>
          <w:rFonts w:ascii="Arial" w:hAnsi="Arial" w:cs="Arial"/>
        </w:rPr>
        <w:t xml:space="preserve"> unique visits to </w:t>
      </w:r>
      <w:r w:rsidRPr="00953232">
        <w:rPr>
          <w:rFonts w:ascii="Arial" w:hAnsi="Arial" w:cs="Arial"/>
        </w:rPr>
        <w:t>the</w:t>
      </w:r>
      <w:r w:rsidR="00466D53" w:rsidRPr="00953232">
        <w:rPr>
          <w:rFonts w:ascii="Arial" w:hAnsi="Arial" w:cs="Arial"/>
        </w:rPr>
        <w:t xml:space="preserve"> NHS IMAS website during 201</w:t>
      </w:r>
      <w:r w:rsidR="00AF121C" w:rsidRPr="00953232">
        <w:rPr>
          <w:rFonts w:ascii="Arial" w:hAnsi="Arial" w:cs="Arial"/>
        </w:rPr>
        <w:t>5</w:t>
      </w:r>
      <w:r w:rsidR="00466D53" w:rsidRPr="00953232">
        <w:rPr>
          <w:rFonts w:ascii="Arial" w:hAnsi="Arial" w:cs="Arial"/>
        </w:rPr>
        <w:t>/1</w:t>
      </w:r>
      <w:r w:rsidR="00AF121C" w:rsidRPr="00953232">
        <w:rPr>
          <w:rFonts w:ascii="Arial" w:hAnsi="Arial" w:cs="Arial"/>
        </w:rPr>
        <w:t>6</w:t>
      </w:r>
      <w:r w:rsidR="00466D53" w:rsidRPr="00953232">
        <w:rPr>
          <w:rFonts w:ascii="Arial" w:hAnsi="Arial" w:cs="Arial"/>
        </w:rPr>
        <w:t xml:space="preserve">. </w:t>
      </w:r>
      <w:r w:rsidR="002A7AA5" w:rsidRPr="00953232">
        <w:rPr>
          <w:rFonts w:ascii="Arial" w:hAnsi="Arial" w:cs="Arial"/>
        </w:rPr>
        <w:t>The website has a password protected area for NHS pool members where they can access all NHS IMAS tools and this is regularly updated to feature new tips and techniques.</w:t>
      </w:r>
    </w:p>
    <w:p w:rsidR="002A7AA5" w:rsidRPr="00953232" w:rsidRDefault="002A7AA5" w:rsidP="00A2071F">
      <w:pPr>
        <w:rPr>
          <w:rFonts w:ascii="Arial" w:hAnsi="Arial" w:cs="Arial"/>
        </w:rPr>
      </w:pPr>
    </w:p>
    <w:p w:rsidR="002A7AA5" w:rsidRPr="00953232" w:rsidRDefault="00F169CE" w:rsidP="000F29EE">
      <w:pPr>
        <w:rPr>
          <w:rFonts w:ascii="Arial" w:hAnsi="Arial" w:cs="Arial"/>
        </w:rPr>
      </w:pPr>
      <w:r w:rsidRPr="00953232">
        <w:rPr>
          <w:rFonts w:ascii="Arial" w:hAnsi="Arial" w:cs="Arial"/>
        </w:rPr>
        <w:t xml:space="preserve">The NHS IMAS </w:t>
      </w:r>
      <w:r w:rsidR="002A7AA5" w:rsidRPr="00953232">
        <w:rPr>
          <w:rFonts w:ascii="Arial" w:hAnsi="Arial" w:cs="Arial"/>
        </w:rPr>
        <w:t>newsletter ‘Big Splash’ was issued</w:t>
      </w:r>
      <w:r w:rsidR="005D0FAE" w:rsidRPr="00953232">
        <w:rPr>
          <w:rFonts w:ascii="Arial" w:hAnsi="Arial" w:cs="Arial"/>
        </w:rPr>
        <w:t xml:space="preserve"> </w:t>
      </w:r>
      <w:r w:rsidR="00397242" w:rsidRPr="00953232">
        <w:rPr>
          <w:rFonts w:ascii="Arial" w:hAnsi="Arial" w:cs="Arial"/>
        </w:rPr>
        <w:t>four</w:t>
      </w:r>
      <w:r w:rsidR="005D0FAE" w:rsidRPr="00953232">
        <w:rPr>
          <w:rFonts w:ascii="Arial" w:hAnsi="Arial" w:cs="Arial"/>
        </w:rPr>
        <w:t xml:space="preserve"> </w:t>
      </w:r>
      <w:r w:rsidR="002A7AA5" w:rsidRPr="00953232">
        <w:rPr>
          <w:rFonts w:ascii="Arial" w:hAnsi="Arial" w:cs="Arial"/>
        </w:rPr>
        <w:t>times during the year</w:t>
      </w:r>
      <w:r w:rsidR="00796D34" w:rsidRPr="00953232">
        <w:rPr>
          <w:rFonts w:ascii="Arial" w:hAnsi="Arial" w:cs="Arial"/>
        </w:rPr>
        <w:t xml:space="preserve">. The newsletter </w:t>
      </w:r>
      <w:r w:rsidR="00165BB0" w:rsidRPr="00953232">
        <w:rPr>
          <w:rFonts w:ascii="Arial" w:hAnsi="Arial" w:cs="Arial"/>
        </w:rPr>
        <w:t>is issued to all pool members, P</w:t>
      </w:r>
      <w:r w:rsidR="00796D34" w:rsidRPr="00953232">
        <w:rPr>
          <w:rFonts w:ascii="Arial" w:hAnsi="Arial" w:cs="Arial"/>
        </w:rPr>
        <w:t>artners and stakeholders and is accessible via the NHS IMAS website. The newsletter featured case studies from both clients and pool members on how NHS IMAS assignments worked for them.</w:t>
      </w:r>
    </w:p>
    <w:p w:rsidR="002A7AA5" w:rsidRPr="00953232" w:rsidRDefault="002A7AA5" w:rsidP="000F29EE">
      <w:pPr>
        <w:rPr>
          <w:rFonts w:ascii="Arial" w:hAnsi="Arial" w:cs="Arial"/>
        </w:rPr>
      </w:pPr>
    </w:p>
    <w:p w:rsidR="00DE6ED3" w:rsidRDefault="005A7562" w:rsidP="00D92859">
      <w:pPr>
        <w:rPr>
          <w:rFonts w:ascii="Arial" w:hAnsi="Arial" w:cs="Arial"/>
          <w:color w:val="4F81BD" w:themeColor="accent1"/>
        </w:rPr>
      </w:pPr>
      <w:r w:rsidRPr="00953232">
        <w:rPr>
          <w:rFonts w:ascii="Arial" w:hAnsi="Arial" w:cs="Arial"/>
        </w:rPr>
        <w:t xml:space="preserve">In addition to </w:t>
      </w:r>
      <w:r w:rsidR="00FF18FF" w:rsidRPr="00953232">
        <w:rPr>
          <w:rFonts w:ascii="Arial" w:hAnsi="Arial" w:cs="Arial"/>
        </w:rPr>
        <w:t xml:space="preserve">successfully </w:t>
      </w:r>
      <w:r w:rsidRPr="00953232">
        <w:rPr>
          <w:rFonts w:ascii="Arial" w:hAnsi="Arial" w:cs="Arial"/>
        </w:rPr>
        <w:t xml:space="preserve">managing </w:t>
      </w:r>
      <w:r w:rsidR="00466D53" w:rsidRPr="00953232">
        <w:rPr>
          <w:rFonts w:ascii="Arial" w:hAnsi="Arial" w:cs="Arial"/>
        </w:rPr>
        <w:t>a large number of</w:t>
      </w:r>
      <w:r w:rsidR="00FF18FF" w:rsidRPr="00953232">
        <w:rPr>
          <w:rFonts w:ascii="Arial" w:hAnsi="Arial" w:cs="Arial"/>
        </w:rPr>
        <w:t xml:space="preserve"> assignment</w:t>
      </w:r>
      <w:r w:rsidR="00470B40" w:rsidRPr="00953232">
        <w:rPr>
          <w:rFonts w:ascii="Arial" w:hAnsi="Arial" w:cs="Arial"/>
        </w:rPr>
        <w:t>s</w:t>
      </w:r>
      <w:r w:rsidR="00FF18FF" w:rsidRPr="00953232">
        <w:rPr>
          <w:rFonts w:ascii="Arial" w:hAnsi="Arial" w:cs="Arial"/>
        </w:rPr>
        <w:t xml:space="preserve">, </w:t>
      </w:r>
      <w:r w:rsidRPr="00953232">
        <w:rPr>
          <w:rFonts w:ascii="Arial" w:hAnsi="Arial" w:cs="Arial"/>
        </w:rPr>
        <w:t xml:space="preserve">the ISTs hosted </w:t>
      </w:r>
      <w:r w:rsidR="00466D53" w:rsidRPr="00953232">
        <w:rPr>
          <w:rFonts w:ascii="Arial" w:hAnsi="Arial" w:cs="Arial"/>
        </w:rPr>
        <w:t xml:space="preserve">three </w:t>
      </w:r>
      <w:r w:rsidRPr="00953232">
        <w:rPr>
          <w:rFonts w:ascii="Arial" w:hAnsi="Arial" w:cs="Arial"/>
        </w:rPr>
        <w:t>national conferences</w:t>
      </w:r>
      <w:r w:rsidR="00466D53" w:rsidRPr="00953232">
        <w:rPr>
          <w:rFonts w:ascii="Arial" w:hAnsi="Arial" w:cs="Arial"/>
        </w:rPr>
        <w:t xml:space="preserve"> </w:t>
      </w:r>
      <w:r w:rsidR="00397242" w:rsidRPr="00953232">
        <w:rPr>
          <w:rFonts w:ascii="Arial" w:hAnsi="Arial" w:cs="Arial"/>
        </w:rPr>
        <w:t>in 2015/16</w:t>
      </w:r>
      <w:r w:rsidR="00466D53" w:rsidRPr="00953232">
        <w:rPr>
          <w:rFonts w:ascii="Arial" w:hAnsi="Arial" w:cs="Arial"/>
        </w:rPr>
        <w:t xml:space="preserve">, </w:t>
      </w:r>
      <w:r w:rsidRPr="00953232">
        <w:rPr>
          <w:rFonts w:ascii="Arial" w:hAnsi="Arial" w:cs="Arial"/>
        </w:rPr>
        <w:t xml:space="preserve">attracting over </w:t>
      </w:r>
      <w:r w:rsidR="00466D53" w:rsidRPr="00953232">
        <w:rPr>
          <w:rFonts w:ascii="Arial" w:hAnsi="Arial" w:cs="Arial"/>
        </w:rPr>
        <w:t>600</w:t>
      </w:r>
      <w:r w:rsidRPr="00953232">
        <w:rPr>
          <w:rFonts w:ascii="Arial" w:hAnsi="Arial" w:cs="Arial"/>
        </w:rPr>
        <w:t xml:space="preserve"> </w:t>
      </w:r>
      <w:r w:rsidR="00FF18FF" w:rsidRPr="00953232">
        <w:rPr>
          <w:rFonts w:ascii="Arial" w:hAnsi="Arial" w:cs="Arial"/>
        </w:rPr>
        <w:t>clinicians and managers</w:t>
      </w:r>
      <w:r w:rsidR="00397242" w:rsidRPr="00953232">
        <w:rPr>
          <w:rFonts w:ascii="Arial" w:hAnsi="Arial" w:cs="Arial"/>
        </w:rPr>
        <w:t xml:space="preserve"> to </w:t>
      </w:r>
      <w:r w:rsidR="00397242" w:rsidRPr="00953232">
        <w:rPr>
          <w:rFonts w:ascii="Arial" w:hAnsi="Arial" w:cs="Arial"/>
        </w:rPr>
        <w:lastRenderedPageBreak/>
        <w:t>look at ‘Challenging the Norm’, ‘Think Home First’ and ‘Elective Care’. G</w:t>
      </w:r>
      <w:r w:rsidRPr="00953232">
        <w:rPr>
          <w:rFonts w:ascii="Arial" w:hAnsi="Arial" w:cs="Arial"/>
        </w:rPr>
        <w:t xml:space="preserve">uest speakers </w:t>
      </w:r>
      <w:r w:rsidR="00397242" w:rsidRPr="00953232">
        <w:rPr>
          <w:rFonts w:ascii="Arial" w:hAnsi="Arial" w:cs="Arial"/>
        </w:rPr>
        <w:t xml:space="preserve">were provided </w:t>
      </w:r>
      <w:r w:rsidRPr="00953232">
        <w:rPr>
          <w:rFonts w:ascii="Arial" w:hAnsi="Arial" w:cs="Arial"/>
        </w:rPr>
        <w:t xml:space="preserve">for </w:t>
      </w:r>
      <w:r w:rsidR="00397242" w:rsidRPr="00953232">
        <w:rPr>
          <w:rFonts w:ascii="Arial" w:hAnsi="Arial" w:cs="Arial"/>
        </w:rPr>
        <w:t>16</w:t>
      </w:r>
      <w:r w:rsidRPr="00953232">
        <w:rPr>
          <w:rFonts w:ascii="Arial" w:hAnsi="Arial" w:cs="Arial"/>
        </w:rPr>
        <w:t xml:space="preserve"> </w:t>
      </w:r>
      <w:r w:rsidR="00466D53" w:rsidRPr="00953232">
        <w:rPr>
          <w:rFonts w:ascii="Arial" w:hAnsi="Arial" w:cs="Arial"/>
        </w:rPr>
        <w:t xml:space="preserve">conferences and </w:t>
      </w:r>
      <w:r w:rsidR="00397242" w:rsidRPr="00953232">
        <w:rPr>
          <w:rFonts w:ascii="Arial" w:hAnsi="Arial" w:cs="Arial"/>
        </w:rPr>
        <w:t>events</w:t>
      </w:r>
      <w:r w:rsidR="00466D53" w:rsidRPr="00953232">
        <w:rPr>
          <w:rFonts w:ascii="Arial" w:hAnsi="Arial" w:cs="Arial"/>
        </w:rPr>
        <w:t xml:space="preserve">. </w:t>
      </w:r>
    </w:p>
    <w:p w:rsidR="00D92859" w:rsidRPr="00B35E07" w:rsidRDefault="00D92859" w:rsidP="00D92859">
      <w:pPr>
        <w:rPr>
          <w:rFonts w:ascii="Arial" w:hAnsi="Arial" w:cs="Arial"/>
          <w:color w:val="7030A0"/>
        </w:rPr>
      </w:pPr>
    </w:p>
    <w:p w:rsidR="002A7AA5" w:rsidRPr="007D5FD8" w:rsidRDefault="002541EE" w:rsidP="008113CA">
      <w:pPr>
        <w:rPr>
          <w:rFonts w:ascii="Arial" w:hAnsi="Arial" w:cs="Arial"/>
          <w:b/>
          <w:bCs/>
        </w:rPr>
      </w:pPr>
      <w:r>
        <w:rPr>
          <w:rFonts w:ascii="Arial" w:hAnsi="Arial" w:cs="Arial"/>
          <w:b/>
          <w:bCs/>
        </w:rPr>
        <w:t>Business Systems</w:t>
      </w:r>
      <w:r w:rsidRPr="004E4A89">
        <w:rPr>
          <w:rFonts w:ascii="Arial" w:hAnsi="Arial" w:cs="Arial"/>
          <w:b/>
          <w:bCs/>
        </w:rPr>
        <w:t xml:space="preserve"> </w:t>
      </w:r>
      <w:r w:rsidR="002A7AA5" w:rsidRPr="004E4A89">
        <w:rPr>
          <w:rFonts w:ascii="Arial" w:hAnsi="Arial" w:cs="Arial"/>
          <w:b/>
          <w:bCs/>
        </w:rPr>
        <w:t xml:space="preserve">Management </w:t>
      </w:r>
    </w:p>
    <w:p w:rsidR="002A7AA5" w:rsidRDefault="002A7AA5" w:rsidP="00A2071F">
      <w:pPr>
        <w:rPr>
          <w:rFonts w:ascii="Arial" w:hAnsi="Arial" w:cs="Arial"/>
        </w:rPr>
      </w:pPr>
    </w:p>
    <w:p w:rsidR="00D92859" w:rsidRDefault="008F4642" w:rsidP="00A2071F">
      <w:pPr>
        <w:rPr>
          <w:rFonts w:ascii="Arial" w:hAnsi="Arial" w:cs="Arial"/>
        </w:rPr>
      </w:pPr>
      <w:r w:rsidRPr="00C121F3">
        <w:rPr>
          <w:rFonts w:ascii="Arial" w:hAnsi="Arial" w:cs="Arial"/>
        </w:rPr>
        <w:t>NHS IMAS</w:t>
      </w:r>
      <w:r w:rsidR="00775BD0" w:rsidRPr="00C121F3">
        <w:rPr>
          <w:rFonts w:ascii="Arial" w:hAnsi="Arial" w:cs="Arial"/>
        </w:rPr>
        <w:t xml:space="preserve"> has been continuously reviewing its processes as part of its Business Management Systems. NHS IMAS has two systems, a Quality Management System, which is accredited to the international standard ISO 9001:2008 and an Environmental Management System, which is accredited to the standard ISO 14001:2004.</w:t>
      </w:r>
    </w:p>
    <w:p w:rsidR="00D92859" w:rsidRDefault="00D92859" w:rsidP="00A2071F">
      <w:pPr>
        <w:rPr>
          <w:rFonts w:ascii="Arial" w:hAnsi="Arial" w:cs="Arial"/>
        </w:rPr>
      </w:pPr>
    </w:p>
    <w:p w:rsidR="00D92859" w:rsidRPr="00953232" w:rsidRDefault="00D92859" w:rsidP="00A2071F">
      <w:pPr>
        <w:rPr>
          <w:rFonts w:ascii="Arial" w:hAnsi="Arial" w:cs="Arial"/>
        </w:rPr>
      </w:pPr>
      <w:r w:rsidRPr="00953232">
        <w:rPr>
          <w:rFonts w:ascii="Arial" w:hAnsi="Arial" w:cs="Arial"/>
        </w:rPr>
        <w:t>NHS IMAS was successful in being reaccredited the ISO 9001 standard for its Quality Management System in 2015/16 and a successful surveillance visit was held on the environmental standard ISO 14001. NHS IMAS continues to be committed to</w:t>
      </w:r>
      <w:r w:rsidR="009D077D" w:rsidRPr="00953232">
        <w:rPr>
          <w:rFonts w:ascii="Arial" w:hAnsi="Arial" w:cs="Arial"/>
        </w:rPr>
        <w:t xml:space="preserve"> delivering </w:t>
      </w:r>
      <w:r w:rsidRPr="00953232">
        <w:rPr>
          <w:rFonts w:ascii="Arial" w:hAnsi="Arial" w:cs="Arial"/>
        </w:rPr>
        <w:t xml:space="preserve">both standards </w:t>
      </w:r>
      <w:r w:rsidR="009D077D" w:rsidRPr="00953232">
        <w:rPr>
          <w:rFonts w:ascii="Arial" w:hAnsi="Arial" w:cs="Arial"/>
        </w:rPr>
        <w:t>going forward.</w:t>
      </w:r>
      <w:r w:rsidRPr="00953232">
        <w:rPr>
          <w:rFonts w:ascii="Arial" w:hAnsi="Arial" w:cs="Arial"/>
        </w:rPr>
        <w:t xml:space="preserve"> </w:t>
      </w:r>
    </w:p>
    <w:p w:rsidR="00775BD0" w:rsidRPr="00953232" w:rsidRDefault="00D92859" w:rsidP="00A2071F">
      <w:pPr>
        <w:rPr>
          <w:rFonts w:ascii="Arial" w:hAnsi="Arial" w:cs="Arial"/>
        </w:rPr>
      </w:pPr>
      <w:r w:rsidRPr="00953232">
        <w:rPr>
          <w:rFonts w:ascii="Arial" w:hAnsi="Arial" w:cs="Arial"/>
        </w:rPr>
        <w:t xml:space="preserve"> </w:t>
      </w:r>
    </w:p>
    <w:p w:rsidR="00263A64" w:rsidRPr="00C121F3" w:rsidRDefault="00263A64" w:rsidP="00A2071F">
      <w:pPr>
        <w:rPr>
          <w:rFonts w:ascii="Arial" w:hAnsi="Arial" w:cs="Arial"/>
        </w:rPr>
      </w:pPr>
      <w:r w:rsidRPr="00C121F3">
        <w:rPr>
          <w:rFonts w:ascii="Arial" w:hAnsi="Arial" w:cs="Arial"/>
        </w:rPr>
        <w:t>As part of meeting these standards, NHS IMAS consistently reviews and, where appropriate, makes changes to its processes to enhance both the efficiency of its service and ensure that the quality of service provided is constantly improving.</w:t>
      </w:r>
    </w:p>
    <w:p w:rsidR="00263A64" w:rsidRPr="00C121F3" w:rsidRDefault="00263A64" w:rsidP="00A2071F">
      <w:pPr>
        <w:rPr>
          <w:rFonts w:ascii="Arial" w:hAnsi="Arial" w:cs="Arial"/>
        </w:rPr>
      </w:pPr>
    </w:p>
    <w:p w:rsidR="00775BD0" w:rsidRPr="00C121F3" w:rsidRDefault="003D3253" w:rsidP="00A2071F">
      <w:pPr>
        <w:rPr>
          <w:rFonts w:ascii="Arial" w:hAnsi="Arial" w:cs="Arial"/>
        </w:rPr>
      </w:pPr>
      <w:r w:rsidRPr="00C121F3">
        <w:rPr>
          <w:rFonts w:ascii="Arial" w:hAnsi="Arial" w:cs="Arial"/>
        </w:rPr>
        <w:t xml:space="preserve">As part of </w:t>
      </w:r>
      <w:r w:rsidR="00A616C5">
        <w:rPr>
          <w:rFonts w:ascii="Arial" w:hAnsi="Arial" w:cs="Arial"/>
        </w:rPr>
        <w:t>the NHS IMAS</w:t>
      </w:r>
      <w:r w:rsidRPr="00C121F3">
        <w:rPr>
          <w:rFonts w:ascii="Arial" w:hAnsi="Arial" w:cs="Arial"/>
        </w:rPr>
        <w:t xml:space="preserve"> commitment to </w:t>
      </w:r>
      <w:r w:rsidR="00A616C5">
        <w:rPr>
          <w:rFonts w:ascii="Arial" w:hAnsi="Arial" w:cs="Arial"/>
        </w:rPr>
        <w:t>its</w:t>
      </w:r>
      <w:r w:rsidRPr="00C121F3">
        <w:rPr>
          <w:rFonts w:ascii="Arial" w:hAnsi="Arial" w:cs="Arial"/>
        </w:rPr>
        <w:t xml:space="preserve"> Environmental Management System, both the NHS IMAS core team and ISTs have reduced travel, where possible, </w:t>
      </w:r>
      <w:r w:rsidR="002E2363">
        <w:rPr>
          <w:rFonts w:ascii="Arial" w:hAnsi="Arial" w:cs="Arial"/>
        </w:rPr>
        <w:t xml:space="preserve">alternatively </w:t>
      </w:r>
      <w:r w:rsidRPr="00C121F3">
        <w:rPr>
          <w:rFonts w:ascii="Arial" w:hAnsi="Arial" w:cs="Arial"/>
        </w:rPr>
        <w:t>using web-based tools, teleconferencing and video confer</w:t>
      </w:r>
      <w:r w:rsidR="002C7A27" w:rsidRPr="00C121F3">
        <w:rPr>
          <w:rFonts w:ascii="Arial" w:hAnsi="Arial" w:cs="Arial"/>
        </w:rPr>
        <w:t>encing. The NHS IMAS core team has also improved</w:t>
      </w:r>
      <w:r w:rsidR="009D077D">
        <w:rPr>
          <w:rFonts w:ascii="Arial" w:hAnsi="Arial" w:cs="Arial"/>
        </w:rPr>
        <w:t xml:space="preserve"> its</w:t>
      </w:r>
      <w:r w:rsidR="002C7A27" w:rsidRPr="00C121F3">
        <w:rPr>
          <w:rFonts w:ascii="Arial" w:hAnsi="Arial" w:cs="Arial"/>
        </w:rPr>
        <w:t xml:space="preserve"> recycling and reduced </w:t>
      </w:r>
      <w:r w:rsidR="00A616C5">
        <w:rPr>
          <w:rFonts w:ascii="Arial" w:hAnsi="Arial" w:cs="Arial"/>
        </w:rPr>
        <w:t>its</w:t>
      </w:r>
      <w:r w:rsidR="002C7A27" w:rsidRPr="00C121F3">
        <w:rPr>
          <w:rFonts w:ascii="Arial" w:hAnsi="Arial" w:cs="Arial"/>
        </w:rPr>
        <w:t xml:space="preserve"> </w:t>
      </w:r>
      <w:r w:rsidR="00683EA6">
        <w:rPr>
          <w:rFonts w:ascii="Arial" w:hAnsi="Arial" w:cs="Arial"/>
        </w:rPr>
        <w:t>power consumption by ensuring all electronic equipment and lighting is switched off when not in use</w:t>
      </w:r>
      <w:r w:rsidR="002C7A27" w:rsidRPr="00C121F3">
        <w:rPr>
          <w:rFonts w:ascii="Arial" w:hAnsi="Arial" w:cs="Arial"/>
        </w:rPr>
        <w:t>.</w:t>
      </w:r>
    </w:p>
    <w:p w:rsidR="002C7A27" w:rsidRPr="00C121F3" w:rsidRDefault="002C7A27" w:rsidP="00A2071F">
      <w:pPr>
        <w:rPr>
          <w:rFonts w:ascii="Arial" w:hAnsi="Arial" w:cs="Arial"/>
        </w:rPr>
      </w:pPr>
    </w:p>
    <w:p w:rsidR="00A73BAA" w:rsidRDefault="00A73BAA" w:rsidP="00B37F17">
      <w:pPr>
        <w:rPr>
          <w:rFonts w:ascii="Arial" w:hAnsi="Arial" w:cs="Arial"/>
        </w:rPr>
      </w:pPr>
      <w:r>
        <w:rPr>
          <w:rFonts w:ascii="Arial" w:hAnsi="Arial" w:cs="Arial"/>
        </w:rPr>
        <w:t>Through using these operational and environmental processes that we know work</w:t>
      </w:r>
      <w:r w:rsidR="002E2363">
        <w:rPr>
          <w:rFonts w:ascii="Arial" w:hAnsi="Arial" w:cs="Arial"/>
        </w:rPr>
        <w:t>,</w:t>
      </w:r>
      <w:r>
        <w:rPr>
          <w:rFonts w:ascii="Arial" w:hAnsi="Arial" w:cs="Arial"/>
        </w:rPr>
        <w:t xml:space="preserve"> and by adapting them when we find the need to, </w:t>
      </w:r>
      <w:r w:rsidR="00A616C5">
        <w:rPr>
          <w:rFonts w:ascii="Arial" w:hAnsi="Arial" w:cs="Arial"/>
        </w:rPr>
        <w:t>NHS IMAS</w:t>
      </w:r>
      <w:r>
        <w:rPr>
          <w:rFonts w:ascii="Arial" w:hAnsi="Arial" w:cs="Arial"/>
        </w:rPr>
        <w:t xml:space="preserve"> can continue to develop to meet the changing </w:t>
      </w:r>
      <w:r w:rsidR="00DB6E50">
        <w:rPr>
          <w:rFonts w:ascii="Arial" w:hAnsi="Arial" w:cs="Arial"/>
        </w:rPr>
        <w:t>needs</w:t>
      </w:r>
      <w:r>
        <w:rPr>
          <w:rFonts w:ascii="Arial" w:hAnsi="Arial" w:cs="Arial"/>
        </w:rPr>
        <w:t xml:space="preserve"> of clients and ensure a quality service </w:t>
      </w:r>
      <w:r w:rsidR="00A616C5">
        <w:rPr>
          <w:rFonts w:ascii="Arial" w:hAnsi="Arial" w:cs="Arial"/>
        </w:rPr>
        <w:t>continues to be delivered a</w:t>
      </w:r>
      <w:r>
        <w:rPr>
          <w:rFonts w:ascii="Arial" w:hAnsi="Arial" w:cs="Arial"/>
        </w:rPr>
        <w:t xml:space="preserve">nd </w:t>
      </w:r>
      <w:r w:rsidR="00A616C5">
        <w:rPr>
          <w:rFonts w:ascii="Arial" w:hAnsi="Arial" w:cs="Arial"/>
        </w:rPr>
        <w:t>the future</w:t>
      </w:r>
      <w:r>
        <w:rPr>
          <w:rFonts w:ascii="Arial" w:hAnsi="Arial" w:cs="Arial"/>
        </w:rPr>
        <w:t xml:space="preserve"> impact on the environment </w:t>
      </w:r>
      <w:r w:rsidR="00A616C5">
        <w:rPr>
          <w:rFonts w:ascii="Arial" w:hAnsi="Arial" w:cs="Arial"/>
        </w:rPr>
        <w:t>continues to be reduced.</w:t>
      </w:r>
    </w:p>
    <w:p w:rsidR="00A73BAA" w:rsidRDefault="00A73BAA" w:rsidP="00B37F17">
      <w:pPr>
        <w:rPr>
          <w:rFonts w:ascii="Arial" w:hAnsi="Arial" w:cs="Arial"/>
        </w:rPr>
      </w:pPr>
    </w:p>
    <w:p w:rsidR="002A7AA5" w:rsidRPr="004E4A89" w:rsidRDefault="002A7AA5" w:rsidP="00A2071F">
      <w:pPr>
        <w:rPr>
          <w:rFonts w:ascii="Arial" w:hAnsi="Arial" w:cs="Arial"/>
          <w:b/>
          <w:bCs/>
          <w:u w:val="single"/>
        </w:rPr>
      </w:pPr>
      <w:r w:rsidRPr="004E4A89">
        <w:rPr>
          <w:rFonts w:ascii="Arial" w:hAnsi="Arial" w:cs="Arial"/>
          <w:b/>
          <w:bCs/>
          <w:u w:val="single"/>
        </w:rPr>
        <w:t>The Future</w:t>
      </w:r>
    </w:p>
    <w:p w:rsidR="002A7AA5" w:rsidRDefault="002A7AA5" w:rsidP="00A2071F">
      <w:pPr>
        <w:rPr>
          <w:rFonts w:ascii="Arial" w:hAnsi="Arial" w:cs="Arial"/>
        </w:rPr>
      </w:pPr>
    </w:p>
    <w:p w:rsidR="007B23C0" w:rsidRPr="00953232" w:rsidRDefault="007B23C0" w:rsidP="00E13EC8">
      <w:pPr>
        <w:rPr>
          <w:rFonts w:ascii="Arial" w:hAnsi="Arial" w:cs="Arial"/>
        </w:rPr>
      </w:pPr>
      <w:r w:rsidRPr="00953232">
        <w:rPr>
          <w:rFonts w:ascii="Arial" w:hAnsi="Arial" w:cs="Arial"/>
        </w:rPr>
        <w:t>NHS IMAS will continue to develop and respond to the needs of the NHS, delivering effective support models for the future.</w:t>
      </w:r>
      <w:r w:rsidR="00397242" w:rsidRPr="00953232">
        <w:rPr>
          <w:rFonts w:ascii="Arial" w:hAnsi="Arial" w:cs="Arial"/>
        </w:rPr>
        <w:t xml:space="preserve"> The team </w:t>
      </w:r>
      <w:r w:rsidRPr="00953232">
        <w:rPr>
          <w:rFonts w:ascii="Arial" w:hAnsi="Arial" w:cs="Arial"/>
        </w:rPr>
        <w:t>will continue to manage between 120 and 140 live assignments at any one time in 201</w:t>
      </w:r>
      <w:r w:rsidR="00397242" w:rsidRPr="00953232">
        <w:rPr>
          <w:rFonts w:ascii="Arial" w:hAnsi="Arial" w:cs="Arial"/>
        </w:rPr>
        <w:t>6/17</w:t>
      </w:r>
      <w:r w:rsidRPr="00953232">
        <w:rPr>
          <w:rFonts w:ascii="Arial" w:hAnsi="Arial" w:cs="Arial"/>
        </w:rPr>
        <w:t>.</w:t>
      </w:r>
    </w:p>
    <w:p w:rsidR="007B23C0" w:rsidRPr="00953232" w:rsidRDefault="007B23C0" w:rsidP="00E13EC8">
      <w:pPr>
        <w:rPr>
          <w:rFonts w:ascii="Arial" w:hAnsi="Arial" w:cs="Arial"/>
        </w:rPr>
      </w:pPr>
    </w:p>
    <w:p w:rsidR="007B23C0" w:rsidRPr="00953232" w:rsidRDefault="007B23C0" w:rsidP="00E13EC8">
      <w:pPr>
        <w:rPr>
          <w:rFonts w:ascii="Arial" w:hAnsi="Arial" w:cs="Arial"/>
        </w:rPr>
      </w:pPr>
      <w:r w:rsidRPr="00953232">
        <w:rPr>
          <w:rFonts w:ascii="Arial" w:hAnsi="Arial" w:cs="Arial"/>
        </w:rPr>
        <w:t>The team will also continue to increase the number of its pool members with specific skills to provide support to organisations under pressure and will continue to improve the number and quality of active candidates registered.</w:t>
      </w:r>
    </w:p>
    <w:p w:rsidR="007B23C0" w:rsidRPr="00953232" w:rsidRDefault="007B23C0" w:rsidP="00E13EC8">
      <w:pPr>
        <w:rPr>
          <w:rFonts w:ascii="Arial" w:hAnsi="Arial" w:cs="Arial"/>
        </w:rPr>
      </w:pPr>
    </w:p>
    <w:p w:rsidR="007B23C0" w:rsidRPr="007B23C0" w:rsidRDefault="007B23C0" w:rsidP="00E13EC8">
      <w:pPr>
        <w:rPr>
          <w:rFonts w:ascii="Arial" w:hAnsi="Arial" w:cs="Arial"/>
        </w:rPr>
      </w:pPr>
      <w:r w:rsidRPr="00953232">
        <w:rPr>
          <w:rFonts w:ascii="Arial" w:hAnsi="Arial" w:cs="Arial"/>
        </w:rPr>
        <w:t xml:space="preserve">The team will help to further develop pool members’ consultancy skills by rolling out its </w:t>
      </w:r>
      <w:r w:rsidR="00397242" w:rsidRPr="00953232">
        <w:rPr>
          <w:rFonts w:ascii="Arial" w:hAnsi="Arial" w:cs="Arial"/>
        </w:rPr>
        <w:t xml:space="preserve">second cohort for the </w:t>
      </w:r>
      <w:r w:rsidRPr="00953232">
        <w:rPr>
          <w:rFonts w:ascii="Arial" w:hAnsi="Arial" w:cs="Arial"/>
        </w:rPr>
        <w:t xml:space="preserve">blended learning programme ‘An introduction to consultancy skills’ </w:t>
      </w:r>
      <w:r w:rsidRPr="007B23C0">
        <w:rPr>
          <w:rFonts w:ascii="Arial" w:hAnsi="Arial" w:cs="Arial"/>
        </w:rPr>
        <w:lastRenderedPageBreak/>
        <w:t>and will continue to hold web-based training events for Partners and pool members in relevant and topical areas.</w:t>
      </w:r>
    </w:p>
    <w:p w:rsidR="007B23C0" w:rsidRPr="007B23C0" w:rsidRDefault="007B23C0" w:rsidP="00E13EC8">
      <w:pPr>
        <w:rPr>
          <w:rFonts w:ascii="Arial" w:hAnsi="Arial" w:cs="Arial"/>
        </w:rPr>
      </w:pPr>
    </w:p>
    <w:p w:rsidR="002A7AA5" w:rsidRPr="00953232" w:rsidRDefault="00F169CE" w:rsidP="00DB6E50">
      <w:pPr>
        <w:rPr>
          <w:rFonts w:ascii="Arial" w:hAnsi="Arial" w:cs="Arial"/>
        </w:rPr>
      </w:pPr>
      <w:r>
        <w:rPr>
          <w:rFonts w:ascii="Arial" w:hAnsi="Arial" w:cs="Arial"/>
        </w:rPr>
        <w:t xml:space="preserve">NHS IMAS </w:t>
      </w:r>
      <w:r w:rsidR="002A7AA5" w:rsidRPr="007B23C0">
        <w:rPr>
          <w:rFonts w:ascii="Arial" w:hAnsi="Arial" w:cs="Arial"/>
        </w:rPr>
        <w:t xml:space="preserve">will continue to use </w:t>
      </w:r>
      <w:r w:rsidR="00A616C5">
        <w:rPr>
          <w:rFonts w:ascii="Arial" w:hAnsi="Arial" w:cs="Arial"/>
        </w:rPr>
        <w:t>its</w:t>
      </w:r>
      <w:r w:rsidR="00F41E0C" w:rsidRPr="007B23C0">
        <w:rPr>
          <w:rFonts w:ascii="Arial" w:hAnsi="Arial" w:cs="Arial"/>
        </w:rPr>
        <w:t xml:space="preserve"> Business</w:t>
      </w:r>
      <w:r w:rsidR="002A7AA5" w:rsidRPr="007B23C0">
        <w:rPr>
          <w:rFonts w:ascii="Arial" w:hAnsi="Arial" w:cs="Arial"/>
        </w:rPr>
        <w:t xml:space="preserve"> Management System</w:t>
      </w:r>
      <w:r w:rsidR="00F41E0C" w:rsidRPr="007B23C0">
        <w:rPr>
          <w:rFonts w:ascii="Arial" w:hAnsi="Arial" w:cs="Arial"/>
        </w:rPr>
        <w:t>s</w:t>
      </w:r>
      <w:r w:rsidR="002A7AA5" w:rsidRPr="007B23C0">
        <w:rPr>
          <w:rFonts w:ascii="Arial" w:hAnsi="Arial" w:cs="Arial"/>
        </w:rPr>
        <w:t xml:space="preserve"> to improve services and adapt to the changing needs of clients</w:t>
      </w:r>
      <w:r w:rsidR="00F41E0C" w:rsidRPr="007B23C0">
        <w:rPr>
          <w:rFonts w:ascii="Arial" w:hAnsi="Arial" w:cs="Arial"/>
        </w:rPr>
        <w:t xml:space="preserve"> and reduce further </w:t>
      </w:r>
      <w:r w:rsidR="00A616C5">
        <w:rPr>
          <w:rFonts w:ascii="Arial" w:hAnsi="Arial" w:cs="Arial"/>
        </w:rPr>
        <w:t>the</w:t>
      </w:r>
      <w:r w:rsidR="00F41E0C" w:rsidRPr="007B23C0">
        <w:rPr>
          <w:rFonts w:ascii="Arial" w:hAnsi="Arial" w:cs="Arial"/>
        </w:rPr>
        <w:t xml:space="preserve"> impact on the environment</w:t>
      </w:r>
      <w:r w:rsidR="002A7AA5" w:rsidRPr="007B23C0">
        <w:rPr>
          <w:rFonts w:ascii="Arial" w:hAnsi="Arial" w:cs="Arial"/>
        </w:rPr>
        <w:t>. Continued assessment against the ISO standard</w:t>
      </w:r>
      <w:r w:rsidR="00F41E0C" w:rsidRPr="007B23C0">
        <w:rPr>
          <w:rFonts w:ascii="Arial" w:hAnsi="Arial" w:cs="Arial"/>
        </w:rPr>
        <w:t>s</w:t>
      </w:r>
      <w:r w:rsidR="002A7AA5" w:rsidRPr="007B23C0">
        <w:rPr>
          <w:rFonts w:ascii="Arial" w:hAnsi="Arial" w:cs="Arial"/>
        </w:rPr>
        <w:t xml:space="preserve"> will confirm </w:t>
      </w:r>
      <w:r w:rsidR="00A616C5">
        <w:rPr>
          <w:rFonts w:ascii="Arial" w:hAnsi="Arial" w:cs="Arial"/>
        </w:rPr>
        <w:t>NHS IMAS’</w:t>
      </w:r>
      <w:r w:rsidR="002A7AA5" w:rsidRPr="007B23C0">
        <w:rPr>
          <w:rFonts w:ascii="Arial" w:hAnsi="Arial" w:cs="Arial"/>
        </w:rPr>
        <w:t xml:space="preserve"> </w:t>
      </w:r>
      <w:r w:rsidR="002A7AA5" w:rsidRPr="00953232">
        <w:rPr>
          <w:rFonts w:ascii="Arial" w:hAnsi="Arial" w:cs="Arial"/>
        </w:rPr>
        <w:t xml:space="preserve">drive for continual improvement. </w:t>
      </w:r>
    </w:p>
    <w:p w:rsidR="002A7AA5" w:rsidRPr="00953232" w:rsidRDefault="002A7AA5" w:rsidP="00A2071F">
      <w:pPr>
        <w:rPr>
          <w:rFonts w:ascii="Arial" w:hAnsi="Arial" w:cs="Arial"/>
        </w:rPr>
      </w:pPr>
    </w:p>
    <w:p w:rsidR="00397242" w:rsidRPr="00953232" w:rsidRDefault="009D077D" w:rsidP="005A7562">
      <w:pPr>
        <w:rPr>
          <w:rFonts w:ascii="Arial" w:hAnsi="Arial" w:cs="Arial"/>
        </w:rPr>
      </w:pPr>
      <w:r w:rsidRPr="00953232">
        <w:rPr>
          <w:rFonts w:ascii="Arial" w:hAnsi="Arial" w:cs="Arial"/>
        </w:rPr>
        <w:t xml:space="preserve">The ISTs left NHS IMAS at the end of the financial year 2015/16, </w:t>
      </w:r>
      <w:r w:rsidR="00397242" w:rsidRPr="00953232">
        <w:rPr>
          <w:rFonts w:ascii="Arial" w:hAnsi="Arial" w:cs="Arial"/>
        </w:rPr>
        <w:t>when they were transferred to become part of the new organisation NHS Improvement. NHS IMAS will continue to work closely with IST colleagues and other colleagues within NHS Improvement throughout 2016/17.</w:t>
      </w:r>
    </w:p>
    <w:p w:rsidR="00397242" w:rsidRDefault="00397242" w:rsidP="005A7562">
      <w:pPr>
        <w:rPr>
          <w:rFonts w:ascii="Arial" w:hAnsi="Arial" w:cs="Arial"/>
          <w:color w:val="FF0000"/>
        </w:rPr>
      </w:pPr>
    </w:p>
    <w:sectPr w:rsidR="00397242" w:rsidSect="00862E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FF" w:rsidRDefault="00FF18FF" w:rsidP="00D05094">
      <w:r>
        <w:separator/>
      </w:r>
    </w:p>
  </w:endnote>
  <w:endnote w:type="continuationSeparator" w:id="0">
    <w:p w:rsidR="00FF18FF" w:rsidRDefault="00FF18FF" w:rsidP="00D0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09054"/>
      <w:docPartObj>
        <w:docPartGallery w:val="Page Numbers (Bottom of Page)"/>
        <w:docPartUnique/>
      </w:docPartObj>
    </w:sdtPr>
    <w:sdtEndPr>
      <w:rPr>
        <w:noProof/>
      </w:rPr>
    </w:sdtEndPr>
    <w:sdtContent>
      <w:p w:rsidR="00C25E26" w:rsidRDefault="00C25E26">
        <w:pPr>
          <w:pStyle w:val="Footer"/>
          <w:jc w:val="right"/>
        </w:pPr>
        <w:r>
          <w:fldChar w:fldCharType="begin"/>
        </w:r>
        <w:r>
          <w:instrText xml:space="preserve"> PAGE   \* MERGEFORMAT </w:instrText>
        </w:r>
        <w:r>
          <w:fldChar w:fldCharType="separate"/>
        </w:r>
        <w:r w:rsidR="00CC2CFD">
          <w:rPr>
            <w:noProof/>
          </w:rPr>
          <w:t>6</w:t>
        </w:r>
        <w:r>
          <w:rPr>
            <w:noProof/>
          </w:rPr>
          <w:fldChar w:fldCharType="end"/>
        </w:r>
      </w:p>
    </w:sdtContent>
  </w:sdt>
  <w:p w:rsidR="00FF18FF" w:rsidRDefault="00FF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FF" w:rsidRDefault="00FF18FF" w:rsidP="00D05094">
      <w:r>
        <w:separator/>
      </w:r>
    </w:p>
  </w:footnote>
  <w:footnote w:type="continuationSeparator" w:id="0">
    <w:p w:rsidR="00FF18FF" w:rsidRDefault="00FF18FF" w:rsidP="00D0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F" w:rsidRPr="00D05094" w:rsidRDefault="00FF18FF" w:rsidP="00D05094">
    <w:pPr>
      <w:pStyle w:val="Header"/>
    </w:pPr>
    <w:r>
      <w:tab/>
    </w:r>
    <w:r>
      <w:tab/>
      <w:t xml:space="preserve">        </w:t>
    </w:r>
    <w:r>
      <w:tab/>
    </w:r>
    <w:r>
      <w:tab/>
      <w:t xml:space="preserve">        </w:t>
    </w:r>
    <w:r>
      <w:rPr>
        <w:noProof/>
        <w:lang w:eastAsia="en-GB"/>
      </w:rPr>
      <w:drawing>
        <wp:inline distT="0" distB="0" distL="0" distR="0">
          <wp:extent cx="2409825" cy="762000"/>
          <wp:effectExtent l="0" t="0" r="9525" b="0"/>
          <wp:docPr id="2"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620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286"/>
    <w:multiLevelType w:val="hybridMultilevel"/>
    <w:tmpl w:val="3294DD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BE042D9"/>
    <w:multiLevelType w:val="hybridMultilevel"/>
    <w:tmpl w:val="8A4E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10DA3"/>
    <w:multiLevelType w:val="hybridMultilevel"/>
    <w:tmpl w:val="FDE62F1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AE13661"/>
    <w:multiLevelType w:val="hybridMultilevel"/>
    <w:tmpl w:val="93D266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C091BEE"/>
    <w:multiLevelType w:val="hybridMultilevel"/>
    <w:tmpl w:val="3A52B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FB31F70"/>
    <w:multiLevelType w:val="hybridMultilevel"/>
    <w:tmpl w:val="949C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72FBC"/>
    <w:multiLevelType w:val="hybridMultilevel"/>
    <w:tmpl w:val="FCD6332C"/>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7311123"/>
    <w:multiLevelType w:val="multilevel"/>
    <w:tmpl w:val="DAD014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7317F08"/>
    <w:multiLevelType w:val="hybridMultilevel"/>
    <w:tmpl w:val="431CF8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74516F7"/>
    <w:multiLevelType w:val="hybridMultilevel"/>
    <w:tmpl w:val="790648B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C781AFA"/>
    <w:multiLevelType w:val="hybridMultilevel"/>
    <w:tmpl w:val="AD063808"/>
    <w:lvl w:ilvl="0" w:tplc="4AF2A61A">
      <w:start w:val="1"/>
      <w:numFmt w:val="bullet"/>
      <w:lvlText w:val="-"/>
      <w:lvlJc w:val="left"/>
      <w:pPr>
        <w:ind w:left="1800" w:hanging="360"/>
      </w:pPr>
      <w:rPr>
        <w:rFonts w:ascii="Arial" w:eastAsia="Times New Roman" w:hAnsi="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nsid w:val="45910BAF"/>
    <w:multiLevelType w:val="hybridMultilevel"/>
    <w:tmpl w:val="D0DE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D60297F"/>
    <w:multiLevelType w:val="hybridMultilevel"/>
    <w:tmpl w:val="0B483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4DD65529"/>
    <w:multiLevelType w:val="hybridMultilevel"/>
    <w:tmpl w:val="94F2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A459B"/>
    <w:multiLevelType w:val="hybridMultilevel"/>
    <w:tmpl w:val="0860CA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C0321E5"/>
    <w:multiLevelType w:val="hybridMultilevel"/>
    <w:tmpl w:val="11A67B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5E3976B5"/>
    <w:multiLevelType w:val="hybridMultilevel"/>
    <w:tmpl w:val="8722CC2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18F00E1"/>
    <w:multiLevelType w:val="hybridMultilevel"/>
    <w:tmpl w:val="C0D8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C3A52"/>
    <w:multiLevelType w:val="hybridMultilevel"/>
    <w:tmpl w:val="3DFAEFEC"/>
    <w:lvl w:ilvl="0" w:tplc="65083B66">
      <w:start w:val="34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nsid w:val="667D1969"/>
    <w:multiLevelType w:val="hybridMultilevel"/>
    <w:tmpl w:val="1CA2CC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733653D"/>
    <w:multiLevelType w:val="hybridMultilevel"/>
    <w:tmpl w:val="B7B898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67B85BA7"/>
    <w:multiLevelType w:val="hybridMultilevel"/>
    <w:tmpl w:val="E15061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E837303"/>
    <w:multiLevelType w:val="hybridMultilevel"/>
    <w:tmpl w:val="041299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79FF000B"/>
    <w:multiLevelType w:val="hybridMultilevel"/>
    <w:tmpl w:val="BE78782A"/>
    <w:lvl w:ilvl="0" w:tplc="65083B66">
      <w:start w:val="34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nsid w:val="7A170D16"/>
    <w:multiLevelType w:val="hybridMultilevel"/>
    <w:tmpl w:val="58566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4"/>
  </w:num>
  <w:num w:numId="3">
    <w:abstractNumId w:val="4"/>
  </w:num>
  <w:num w:numId="4">
    <w:abstractNumId w:val="24"/>
  </w:num>
  <w:num w:numId="5">
    <w:abstractNumId w:val="8"/>
  </w:num>
  <w:num w:numId="6">
    <w:abstractNumId w:val="16"/>
  </w:num>
  <w:num w:numId="7">
    <w:abstractNumId w:val="0"/>
  </w:num>
  <w:num w:numId="8">
    <w:abstractNumId w:val="12"/>
  </w:num>
  <w:num w:numId="9">
    <w:abstractNumId w:val="15"/>
  </w:num>
  <w:num w:numId="10">
    <w:abstractNumId w:val="19"/>
  </w:num>
  <w:num w:numId="11">
    <w:abstractNumId w:val="22"/>
  </w:num>
  <w:num w:numId="12">
    <w:abstractNumId w:val="20"/>
  </w:num>
  <w:num w:numId="13">
    <w:abstractNumId w:val="3"/>
  </w:num>
  <w:num w:numId="14">
    <w:abstractNumId w:val="18"/>
  </w:num>
  <w:num w:numId="15">
    <w:abstractNumId w:val="2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9"/>
  </w:num>
  <w:num w:numId="20">
    <w:abstractNumId w:val="1"/>
  </w:num>
  <w:num w:numId="21">
    <w:abstractNumId w:val="5"/>
  </w:num>
  <w:num w:numId="22">
    <w:abstractNumId w:val="10"/>
  </w:num>
  <w:num w:numId="23">
    <w:abstractNumId w:val="17"/>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5F"/>
    <w:rsid w:val="00000487"/>
    <w:rsid w:val="00000D6A"/>
    <w:rsid w:val="0000122E"/>
    <w:rsid w:val="00002640"/>
    <w:rsid w:val="00004059"/>
    <w:rsid w:val="000065FB"/>
    <w:rsid w:val="00010A2F"/>
    <w:rsid w:val="000152D8"/>
    <w:rsid w:val="000202A5"/>
    <w:rsid w:val="00020E86"/>
    <w:rsid w:val="00031F8F"/>
    <w:rsid w:val="00036533"/>
    <w:rsid w:val="00036BA6"/>
    <w:rsid w:val="00042ADB"/>
    <w:rsid w:val="00045FD6"/>
    <w:rsid w:val="00046772"/>
    <w:rsid w:val="000565F8"/>
    <w:rsid w:val="000571EA"/>
    <w:rsid w:val="00060355"/>
    <w:rsid w:val="000603DB"/>
    <w:rsid w:val="000638A8"/>
    <w:rsid w:val="0006665C"/>
    <w:rsid w:val="00082103"/>
    <w:rsid w:val="00091BC4"/>
    <w:rsid w:val="000949F0"/>
    <w:rsid w:val="0009592E"/>
    <w:rsid w:val="0009734C"/>
    <w:rsid w:val="000A0C64"/>
    <w:rsid w:val="000A2AF8"/>
    <w:rsid w:val="000A3C91"/>
    <w:rsid w:val="000A56D5"/>
    <w:rsid w:val="000B1778"/>
    <w:rsid w:val="000B46C0"/>
    <w:rsid w:val="000B7870"/>
    <w:rsid w:val="000E67C6"/>
    <w:rsid w:val="000F29EE"/>
    <w:rsid w:val="000F3C8A"/>
    <w:rsid w:val="000F404D"/>
    <w:rsid w:val="000F49EE"/>
    <w:rsid w:val="0010270C"/>
    <w:rsid w:val="00103865"/>
    <w:rsid w:val="0010638F"/>
    <w:rsid w:val="00114B06"/>
    <w:rsid w:val="001166BF"/>
    <w:rsid w:val="00117C50"/>
    <w:rsid w:val="0012602B"/>
    <w:rsid w:val="00127F4C"/>
    <w:rsid w:val="001344BE"/>
    <w:rsid w:val="001448EE"/>
    <w:rsid w:val="00146255"/>
    <w:rsid w:val="001500B2"/>
    <w:rsid w:val="00151A9C"/>
    <w:rsid w:val="00152CC5"/>
    <w:rsid w:val="0016366C"/>
    <w:rsid w:val="00165BB0"/>
    <w:rsid w:val="00175688"/>
    <w:rsid w:val="00194A75"/>
    <w:rsid w:val="00195170"/>
    <w:rsid w:val="001A5D2B"/>
    <w:rsid w:val="001B555E"/>
    <w:rsid w:val="001C02F4"/>
    <w:rsid w:val="001D3581"/>
    <w:rsid w:val="001F2652"/>
    <w:rsid w:val="001F2F75"/>
    <w:rsid w:val="00202F13"/>
    <w:rsid w:val="00205A50"/>
    <w:rsid w:val="00212695"/>
    <w:rsid w:val="00217872"/>
    <w:rsid w:val="00220F43"/>
    <w:rsid w:val="00223C70"/>
    <w:rsid w:val="00234A27"/>
    <w:rsid w:val="00246631"/>
    <w:rsid w:val="0025292A"/>
    <w:rsid w:val="002541EE"/>
    <w:rsid w:val="00263A64"/>
    <w:rsid w:val="00267BF4"/>
    <w:rsid w:val="0027555F"/>
    <w:rsid w:val="00294ACF"/>
    <w:rsid w:val="00294C73"/>
    <w:rsid w:val="0029669E"/>
    <w:rsid w:val="002A1142"/>
    <w:rsid w:val="002A47B5"/>
    <w:rsid w:val="002A7AA5"/>
    <w:rsid w:val="002B377E"/>
    <w:rsid w:val="002B59D8"/>
    <w:rsid w:val="002B7CEB"/>
    <w:rsid w:val="002C4BDD"/>
    <w:rsid w:val="002C7A27"/>
    <w:rsid w:val="002E2235"/>
    <w:rsid w:val="002E2363"/>
    <w:rsid w:val="002E528A"/>
    <w:rsid w:val="002F3084"/>
    <w:rsid w:val="002F3479"/>
    <w:rsid w:val="002F6BD5"/>
    <w:rsid w:val="002F6FEC"/>
    <w:rsid w:val="00303501"/>
    <w:rsid w:val="003042EC"/>
    <w:rsid w:val="003126FC"/>
    <w:rsid w:val="00313DB7"/>
    <w:rsid w:val="00315A61"/>
    <w:rsid w:val="00324EB3"/>
    <w:rsid w:val="00325C05"/>
    <w:rsid w:val="00325D9E"/>
    <w:rsid w:val="003267BD"/>
    <w:rsid w:val="00345559"/>
    <w:rsid w:val="0034693E"/>
    <w:rsid w:val="00351652"/>
    <w:rsid w:val="00351730"/>
    <w:rsid w:val="00361015"/>
    <w:rsid w:val="00361259"/>
    <w:rsid w:val="00370E6C"/>
    <w:rsid w:val="00372B6F"/>
    <w:rsid w:val="00391229"/>
    <w:rsid w:val="00392582"/>
    <w:rsid w:val="0039382F"/>
    <w:rsid w:val="00397242"/>
    <w:rsid w:val="00397E2F"/>
    <w:rsid w:val="003A0569"/>
    <w:rsid w:val="003A0F24"/>
    <w:rsid w:val="003B2026"/>
    <w:rsid w:val="003C0F03"/>
    <w:rsid w:val="003C15BA"/>
    <w:rsid w:val="003C1781"/>
    <w:rsid w:val="003D3253"/>
    <w:rsid w:val="003D699A"/>
    <w:rsid w:val="003D732B"/>
    <w:rsid w:val="003E1DA7"/>
    <w:rsid w:val="003E42EE"/>
    <w:rsid w:val="003F3C6D"/>
    <w:rsid w:val="004025E5"/>
    <w:rsid w:val="004032EA"/>
    <w:rsid w:val="00414FB4"/>
    <w:rsid w:val="00417329"/>
    <w:rsid w:val="004179F0"/>
    <w:rsid w:val="00422671"/>
    <w:rsid w:val="004239F7"/>
    <w:rsid w:val="004270DB"/>
    <w:rsid w:val="00433CC1"/>
    <w:rsid w:val="00437B1E"/>
    <w:rsid w:val="00442716"/>
    <w:rsid w:val="0044321A"/>
    <w:rsid w:val="00443A5A"/>
    <w:rsid w:val="00456D32"/>
    <w:rsid w:val="00461B69"/>
    <w:rsid w:val="00465BF2"/>
    <w:rsid w:val="00466D53"/>
    <w:rsid w:val="00470B40"/>
    <w:rsid w:val="0047292F"/>
    <w:rsid w:val="004740A9"/>
    <w:rsid w:val="0048114F"/>
    <w:rsid w:val="00482346"/>
    <w:rsid w:val="00486824"/>
    <w:rsid w:val="0049105F"/>
    <w:rsid w:val="00496121"/>
    <w:rsid w:val="00497831"/>
    <w:rsid w:val="00497E41"/>
    <w:rsid w:val="004A250A"/>
    <w:rsid w:val="004B3A60"/>
    <w:rsid w:val="004C70EF"/>
    <w:rsid w:val="004D2235"/>
    <w:rsid w:val="004D289A"/>
    <w:rsid w:val="004D510D"/>
    <w:rsid w:val="004E0860"/>
    <w:rsid w:val="004E4A89"/>
    <w:rsid w:val="004F2DA3"/>
    <w:rsid w:val="0050560F"/>
    <w:rsid w:val="0050756F"/>
    <w:rsid w:val="00520E0F"/>
    <w:rsid w:val="005239C1"/>
    <w:rsid w:val="00532A76"/>
    <w:rsid w:val="005362E6"/>
    <w:rsid w:val="0054614C"/>
    <w:rsid w:val="00556A17"/>
    <w:rsid w:val="005571C1"/>
    <w:rsid w:val="0058143F"/>
    <w:rsid w:val="005818D1"/>
    <w:rsid w:val="00584916"/>
    <w:rsid w:val="00586581"/>
    <w:rsid w:val="00591BFB"/>
    <w:rsid w:val="0059540F"/>
    <w:rsid w:val="005A23B2"/>
    <w:rsid w:val="005A7562"/>
    <w:rsid w:val="005A7795"/>
    <w:rsid w:val="005A7837"/>
    <w:rsid w:val="005B0D1E"/>
    <w:rsid w:val="005C0234"/>
    <w:rsid w:val="005D0FAE"/>
    <w:rsid w:val="005D40DB"/>
    <w:rsid w:val="005D5D29"/>
    <w:rsid w:val="005E0C73"/>
    <w:rsid w:val="005E2200"/>
    <w:rsid w:val="00607AE3"/>
    <w:rsid w:val="00615F51"/>
    <w:rsid w:val="006179EC"/>
    <w:rsid w:val="00621531"/>
    <w:rsid w:val="00622C70"/>
    <w:rsid w:val="00622DDC"/>
    <w:rsid w:val="00634E24"/>
    <w:rsid w:val="006450F0"/>
    <w:rsid w:val="006472CA"/>
    <w:rsid w:val="0067055F"/>
    <w:rsid w:val="00674095"/>
    <w:rsid w:val="00683EA6"/>
    <w:rsid w:val="00684EA5"/>
    <w:rsid w:val="00692011"/>
    <w:rsid w:val="006942D5"/>
    <w:rsid w:val="00695CA3"/>
    <w:rsid w:val="006A052F"/>
    <w:rsid w:val="006A3931"/>
    <w:rsid w:val="006A6B2B"/>
    <w:rsid w:val="006B49DE"/>
    <w:rsid w:val="006B619A"/>
    <w:rsid w:val="006C2ECF"/>
    <w:rsid w:val="006C5E6D"/>
    <w:rsid w:val="006F302B"/>
    <w:rsid w:val="006F6D0E"/>
    <w:rsid w:val="00711E39"/>
    <w:rsid w:val="007169E9"/>
    <w:rsid w:val="00720D6F"/>
    <w:rsid w:val="007253CF"/>
    <w:rsid w:val="00733A47"/>
    <w:rsid w:val="0073656F"/>
    <w:rsid w:val="00742224"/>
    <w:rsid w:val="00743324"/>
    <w:rsid w:val="00744801"/>
    <w:rsid w:val="00750124"/>
    <w:rsid w:val="00754787"/>
    <w:rsid w:val="007610A1"/>
    <w:rsid w:val="007672AA"/>
    <w:rsid w:val="00770944"/>
    <w:rsid w:val="007711AC"/>
    <w:rsid w:val="00771818"/>
    <w:rsid w:val="00775BD0"/>
    <w:rsid w:val="00777AF0"/>
    <w:rsid w:val="00780040"/>
    <w:rsid w:val="00785175"/>
    <w:rsid w:val="00796D34"/>
    <w:rsid w:val="007A1EAC"/>
    <w:rsid w:val="007B23C0"/>
    <w:rsid w:val="007B6B2F"/>
    <w:rsid w:val="007B7A0C"/>
    <w:rsid w:val="007B7E85"/>
    <w:rsid w:val="007D3B5F"/>
    <w:rsid w:val="007D5FD8"/>
    <w:rsid w:val="007E065B"/>
    <w:rsid w:val="007E0F6F"/>
    <w:rsid w:val="007E117E"/>
    <w:rsid w:val="007E7801"/>
    <w:rsid w:val="007E7885"/>
    <w:rsid w:val="00803DE1"/>
    <w:rsid w:val="008113CA"/>
    <w:rsid w:val="00816658"/>
    <w:rsid w:val="00824158"/>
    <w:rsid w:val="008314FC"/>
    <w:rsid w:val="00833927"/>
    <w:rsid w:val="00833CB4"/>
    <w:rsid w:val="00843FEB"/>
    <w:rsid w:val="00844222"/>
    <w:rsid w:val="008468E0"/>
    <w:rsid w:val="00852E61"/>
    <w:rsid w:val="00860EF8"/>
    <w:rsid w:val="00862E0C"/>
    <w:rsid w:val="008720A7"/>
    <w:rsid w:val="00872203"/>
    <w:rsid w:val="0088039A"/>
    <w:rsid w:val="00885BB6"/>
    <w:rsid w:val="00891F08"/>
    <w:rsid w:val="008931FA"/>
    <w:rsid w:val="008A7872"/>
    <w:rsid w:val="008B4E61"/>
    <w:rsid w:val="008B590A"/>
    <w:rsid w:val="008B725D"/>
    <w:rsid w:val="008B744F"/>
    <w:rsid w:val="008C080E"/>
    <w:rsid w:val="008C44BC"/>
    <w:rsid w:val="008C56AE"/>
    <w:rsid w:val="008D2FDE"/>
    <w:rsid w:val="008D5D54"/>
    <w:rsid w:val="008E7A77"/>
    <w:rsid w:val="008F4642"/>
    <w:rsid w:val="008F528F"/>
    <w:rsid w:val="008F66B2"/>
    <w:rsid w:val="008F66DF"/>
    <w:rsid w:val="00905AA4"/>
    <w:rsid w:val="009061FD"/>
    <w:rsid w:val="00917E93"/>
    <w:rsid w:val="009243CB"/>
    <w:rsid w:val="00934221"/>
    <w:rsid w:val="009363CA"/>
    <w:rsid w:val="0094124C"/>
    <w:rsid w:val="009412CB"/>
    <w:rsid w:val="00941730"/>
    <w:rsid w:val="00941DEC"/>
    <w:rsid w:val="00953232"/>
    <w:rsid w:val="0097311A"/>
    <w:rsid w:val="00973C5B"/>
    <w:rsid w:val="00980E67"/>
    <w:rsid w:val="00986EC9"/>
    <w:rsid w:val="00993A37"/>
    <w:rsid w:val="00993E1D"/>
    <w:rsid w:val="009C6C27"/>
    <w:rsid w:val="009C6C51"/>
    <w:rsid w:val="009D077D"/>
    <w:rsid w:val="009D181A"/>
    <w:rsid w:val="009E224E"/>
    <w:rsid w:val="009F16A1"/>
    <w:rsid w:val="009F7083"/>
    <w:rsid w:val="009F7F51"/>
    <w:rsid w:val="00A00FAC"/>
    <w:rsid w:val="00A03551"/>
    <w:rsid w:val="00A039A8"/>
    <w:rsid w:val="00A04965"/>
    <w:rsid w:val="00A147B5"/>
    <w:rsid w:val="00A2071F"/>
    <w:rsid w:val="00A22641"/>
    <w:rsid w:val="00A25A5E"/>
    <w:rsid w:val="00A26432"/>
    <w:rsid w:val="00A300DB"/>
    <w:rsid w:val="00A32020"/>
    <w:rsid w:val="00A40C41"/>
    <w:rsid w:val="00A42BCC"/>
    <w:rsid w:val="00A44BED"/>
    <w:rsid w:val="00A45355"/>
    <w:rsid w:val="00A5363A"/>
    <w:rsid w:val="00A53C0C"/>
    <w:rsid w:val="00A616C5"/>
    <w:rsid w:val="00A66317"/>
    <w:rsid w:val="00A7056E"/>
    <w:rsid w:val="00A73BAA"/>
    <w:rsid w:val="00A872DC"/>
    <w:rsid w:val="00A87EB9"/>
    <w:rsid w:val="00A90BE5"/>
    <w:rsid w:val="00A922AD"/>
    <w:rsid w:val="00A94BA8"/>
    <w:rsid w:val="00A96B69"/>
    <w:rsid w:val="00AA3E6A"/>
    <w:rsid w:val="00AB3227"/>
    <w:rsid w:val="00AB56B0"/>
    <w:rsid w:val="00AC2B0F"/>
    <w:rsid w:val="00AE19DF"/>
    <w:rsid w:val="00AE2D39"/>
    <w:rsid w:val="00AE718A"/>
    <w:rsid w:val="00AF121C"/>
    <w:rsid w:val="00AF75F8"/>
    <w:rsid w:val="00B0075C"/>
    <w:rsid w:val="00B07096"/>
    <w:rsid w:val="00B13F87"/>
    <w:rsid w:val="00B27EEB"/>
    <w:rsid w:val="00B35E07"/>
    <w:rsid w:val="00B37F17"/>
    <w:rsid w:val="00B4538B"/>
    <w:rsid w:val="00B46450"/>
    <w:rsid w:val="00B46BE4"/>
    <w:rsid w:val="00B47A0A"/>
    <w:rsid w:val="00B53C29"/>
    <w:rsid w:val="00B54BE7"/>
    <w:rsid w:val="00B650DA"/>
    <w:rsid w:val="00B656FC"/>
    <w:rsid w:val="00B6789C"/>
    <w:rsid w:val="00B76F73"/>
    <w:rsid w:val="00B85782"/>
    <w:rsid w:val="00B85B4C"/>
    <w:rsid w:val="00B868DC"/>
    <w:rsid w:val="00B95169"/>
    <w:rsid w:val="00BA051C"/>
    <w:rsid w:val="00BA2DF5"/>
    <w:rsid w:val="00BB0BC7"/>
    <w:rsid w:val="00BB2AFD"/>
    <w:rsid w:val="00BB37DD"/>
    <w:rsid w:val="00BC32D4"/>
    <w:rsid w:val="00BD0B19"/>
    <w:rsid w:val="00BD0C8F"/>
    <w:rsid w:val="00BD4699"/>
    <w:rsid w:val="00BD4F81"/>
    <w:rsid w:val="00BD7463"/>
    <w:rsid w:val="00BE36C5"/>
    <w:rsid w:val="00BE3BAA"/>
    <w:rsid w:val="00C0066D"/>
    <w:rsid w:val="00C06FAA"/>
    <w:rsid w:val="00C121F3"/>
    <w:rsid w:val="00C15161"/>
    <w:rsid w:val="00C17BE1"/>
    <w:rsid w:val="00C17ED2"/>
    <w:rsid w:val="00C220DF"/>
    <w:rsid w:val="00C25E26"/>
    <w:rsid w:val="00C3148C"/>
    <w:rsid w:val="00C42AE8"/>
    <w:rsid w:val="00C45C97"/>
    <w:rsid w:val="00C47F55"/>
    <w:rsid w:val="00C50311"/>
    <w:rsid w:val="00C635F0"/>
    <w:rsid w:val="00C748A5"/>
    <w:rsid w:val="00C83A9D"/>
    <w:rsid w:val="00CA6DAF"/>
    <w:rsid w:val="00CB0D3B"/>
    <w:rsid w:val="00CC2CFD"/>
    <w:rsid w:val="00CD6B4F"/>
    <w:rsid w:val="00CE5F7A"/>
    <w:rsid w:val="00CE6882"/>
    <w:rsid w:val="00CF062F"/>
    <w:rsid w:val="00CF5FC4"/>
    <w:rsid w:val="00CF699F"/>
    <w:rsid w:val="00CF6EE0"/>
    <w:rsid w:val="00D010F8"/>
    <w:rsid w:val="00D03826"/>
    <w:rsid w:val="00D05094"/>
    <w:rsid w:val="00D20DE3"/>
    <w:rsid w:val="00D2434E"/>
    <w:rsid w:val="00D31A15"/>
    <w:rsid w:val="00D3780F"/>
    <w:rsid w:val="00D47E0F"/>
    <w:rsid w:val="00D5093D"/>
    <w:rsid w:val="00D60971"/>
    <w:rsid w:val="00D62371"/>
    <w:rsid w:val="00D63969"/>
    <w:rsid w:val="00D70C85"/>
    <w:rsid w:val="00D75F42"/>
    <w:rsid w:val="00D919FA"/>
    <w:rsid w:val="00D92859"/>
    <w:rsid w:val="00D97707"/>
    <w:rsid w:val="00DB5569"/>
    <w:rsid w:val="00DB6E50"/>
    <w:rsid w:val="00DB7CE5"/>
    <w:rsid w:val="00DC0EF3"/>
    <w:rsid w:val="00DC2753"/>
    <w:rsid w:val="00DC5D09"/>
    <w:rsid w:val="00DD16D1"/>
    <w:rsid w:val="00DD38B3"/>
    <w:rsid w:val="00DE6ED3"/>
    <w:rsid w:val="00DF6DB5"/>
    <w:rsid w:val="00E0081A"/>
    <w:rsid w:val="00E03173"/>
    <w:rsid w:val="00E134D9"/>
    <w:rsid w:val="00E13E71"/>
    <w:rsid w:val="00E13EC8"/>
    <w:rsid w:val="00E15F1E"/>
    <w:rsid w:val="00E17B14"/>
    <w:rsid w:val="00E25DA4"/>
    <w:rsid w:val="00E35F65"/>
    <w:rsid w:val="00E5755F"/>
    <w:rsid w:val="00E63870"/>
    <w:rsid w:val="00E6551D"/>
    <w:rsid w:val="00E71789"/>
    <w:rsid w:val="00E7690C"/>
    <w:rsid w:val="00E80B3F"/>
    <w:rsid w:val="00E80BBB"/>
    <w:rsid w:val="00E84142"/>
    <w:rsid w:val="00E87CCC"/>
    <w:rsid w:val="00E94B60"/>
    <w:rsid w:val="00E96059"/>
    <w:rsid w:val="00EA4CA4"/>
    <w:rsid w:val="00EC278D"/>
    <w:rsid w:val="00EC27B1"/>
    <w:rsid w:val="00EC34F3"/>
    <w:rsid w:val="00ED2C77"/>
    <w:rsid w:val="00ED6A80"/>
    <w:rsid w:val="00ED753B"/>
    <w:rsid w:val="00EE5CA5"/>
    <w:rsid w:val="00EF313A"/>
    <w:rsid w:val="00EF5FC6"/>
    <w:rsid w:val="00EF7211"/>
    <w:rsid w:val="00F00D91"/>
    <w:rsid w:val="00F032F5"/>
    <w:rsid w:val="00F04850"/>
    <w:rsid w:val="00F169CE"/>
    <w:rsid w:val="00F22BAE"/>
    <w:rsid w:val="00F36B09"/>
    <w:rsid w:val="00F40A6A"/>
    <w:rsid w:val="00F410EE"/>
    <w:rsid w:val="00F41D4C"/>
    <w:rsid w:val="00F41E0C"/>
    <w:rsid w:val="00F4382A"/>
    <w:rsid w:val="00F45122"/>
    <w:rsid w:val="00F50DC8"/>
    <w:rsid w:val="00F6124B"/>
    <w:rsid w:val="00F65E62"/>
    <w:rsid w:val="00F679A1"/>
    <w:rsid w:val="00F81730"/>
    <w:rsid w:val="00F903EB"/>
    <w:rsid w:val="00F95626"/>
    <w:rsid w:val="00FA0E02"/>
    <w:rsid w:val="00FA3678"/>
    <w:rsid w:val="00FC4240"/>
    <w:rsid w:val="00FC5420"/>
    <w:rsid w:val="00FD68EC"/>
    <w:rsid w:val="00FD74AF"/>
    <w:rsid w:val="00FE0F40"/>
    <w:rsid w:val="00FE3AB8"/>
    <w:rsid w:val="00FE7942"/>
    <w:rsid w:val="00FF18FF"/>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8"/>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EF7211"/>
    <w:pPr>
      <w:keepNext/>
      <w:numPr>
        <w:numId w:val="17"/>
      </w:numPr>
      <w:spacing w:before="240" w:after="60"/>
      <w:jc w:val="both"/>
      <w:outlineLvl w:val="0"/>
    </w:pPr>
    <w:rPr>
      <w:rFonts w:ascii="Arial" w:hAnsi="Arial" w:cs="Arial"/>
      <w:b/>
      <w:bCs/>
      <w:lang w:eastAsia="en-US"/>
    </w:rPr>
  </w:style>
  <w:style w:type="paragraph" w:styleId="Heading2">
    <w:name w:val="heading 2"/>
    <w:basedOn w:val="Normal"/>
    <w:next w:val="Normal"/>
    <w:link w:val="Heading2Char"/>
    <w:uiPriority w:val="99"/>
    <w:qFormat/>
    <w:rsid w:val="00EF7211"/>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F7211"/>
    <w:pPr>
      <w:keepNext/>
      <w:numPr>
        <w:ilvl w:val="2"/>
        <w:numId w:val="17"/>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F7211"/>
    <w:pPr>
      <w:keepNext/>
      <w:numPr>
        <w:ilvl w:val="3"/>
        <w:numId w:val="17"/>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F7211"/>
    <w:pPr>
      <w:numPr>
        <w:ilvl w:val="4"/>
        <w:numId w:val="17"/>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F7211"/>
    <w:pPr>
      <w:numPr>
        <w:ilvl w:val="5"/>
        <w:numId w:val="17"/>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EF7211"/>
    <w:pPr>
      <w:numPr>
        <w:ilvl w:val="6"/>
        <w:numId w:val="17"/>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EF7211"/>
    <w:pPr>
      <w:numPr>
        <w:ilvl w:val="7"/>
        <w:numId w:val="17"/>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EF7211"/>
    <w:pPr>
      <w:numPr>
        <w:ilvl w:val="8"/>
        <w:numId w:val="17"/>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7211"/>
    <w:rPr>
      <w:rFonts w:eastAsia="Times New Roman"/>
      <w:b/>
      <w:bCs/>
      <w:sz w:val="24"/>
      <w:szCs w:val="24"/>
      <w:lang w:eastAsia="en-US"/>
    </w:rPr>
  </w:style>
  <w:style w:type="character" w:customStyle="1" w:styleId="Heading2Char">
    <w:name w:val="Heading 2 Char"/>
    <w:basedOn w:val="DefaultParagraphFont"/>
    <w:link w:val="Heading2"/>
    <w:uiPriority w:val="99"/>
    <w:rsid w:val="00EF7211"/>
    <w:rPr>
      <w:rFonts w:eastAsia="Times New Roman"/>
      <w:b/>
      <w:bCs/>
      <w:i/>
      <w:iCs/>
      <w:sz w:val="28"/>
      <w:szCs w:val="28"/>
    </w:rPr>
  </w:style>
  <w:style w:type="character" w:customStyle="1" w:styleId="Heading3Char">
    <w:name w:val="Heading 3 Char"/>
    <w:basedOn w:val="DefaultParagraphFont"/>
    <w:link w:val="Heading3"/>
    <w:uiPriority w:val="99"/>
    <w:rsid w:val="00EF7211"/>
    <w:rPr>
      <w:rFonts w:ascii="Cambria" w:hAnsi="Cambria" w:cs="Cambria"/>
      <w:b/>
      <w:bCs/>
      <w:sz w:val="26"/>
      <w:szCs w:val="26"/>
    </w:rPr>
  </w:style>
  <w:style w:type="character" w:customStyle="1" w:styleId="Heading4Char">
    <w:name w:val="Heading 4 Char"/>
    <w:basedOn w:val="DefaultParagraphFont"/>
    <w:link w:val="Heading4"/>
    <w:uiPriority w:val="99"/>
    <w:rsid w:val="00EF7211"/>
    <w:rPr>
      <w:rFonts w:ascii="Calibri" w:hAnsi="Calibri" w:cs="Calibri"/>
      <w:b/>
      <w:bCs/>
      <w:sz w:val="28"/>
      <w:szCs w:val="28"/>
    </w:rPr>
  </w:style>
  <w:style w:type="character" w:customStyle="1" w:styleId="Heading5Char">
    <w:name w:val="Heading 5 Char"/>
    <w:basedOn w:val="DefaultParagraphFont"/>
    <w:link w:val="Heading5"/>
    <w:uiPriority w:val="99"/>
    <w:rsid w:val="00EF7211"/>
    <w:rPr>
      <w:rFonts w:ascii="Calibri" w:hAnsi="Calibri" w:cs="Calibri"/>
      <w:b/>
      <w:bCs/>
      <w:i/>
      <w:iCs/>
      <w:sz w:val="26"/>
      <w:szCs w:val="26"/>
    </w:rPr>
  </w:style>
  <w:style w:type="character" w:customStyle="1" w:styleId="Heading6Char">
    <w:name w:val="Heading 6 Char"/>
    <w:basedOn w:val="DefaultParagraphFont"/>
    <w:link w:val="Heading6"/>
    <w:uiPriority w:val="99"/>
    <w:rsid w:val="00EF7211"/>
    <w:rPr>
      <w:rFonts w:ascii="Calibri" w:hAnsi="Calibri" w:cs="Calibri"/>
      <w:b/>
      <w:bCs/>
      <w:sz w:val="22"/>
      <w:szCs w:val="22"/>
    </w:rPr>
  </w:style>
  <w:style w:type="character" w:customStyle="1" w:styleId="Heading7Char">
    <w:name w:val="Heading 7 Char"/>
    <w:basedOn w:val="DefaultParagraphFont"/>
    <w:link w:val="Heading7"/>
    <w:uiPriority w:val="99"/>
    <w:rsid w:val="00EF7211"/>
    <w:rPr>
      <w:rFonts w:ascii="Calibri" w:hAnsi="Calibri" w:cs="Calibri"/>
      <w:sz w:val="24"/>
      <w:szCs w:val="24"/>
    </w:rPr>
  </w:style>
  <w:style w:type="character" w:customStyle="1" w:styleId="Heading8Char">
    <w:name w:val="Heading 8 Char"/>
    <w:basedOn w:val="DefaultParagraphFont"/>
    <w:link w:val="Heading8"/>
    <w:uiPriority w:val="99"/>
    <w:rsid w:val="00EF7211"/>
    <w:rPr>
      <w:rFonts w:ascii="Calibri" w:hAnsi="Calibri" w:cs="Calibri"/>
      <w:i/>
      <w:iCs/>
      <w:sz w:val="24"/>
      <w:szCs w:val="24"/>
    </w:rPr>
  </w:style>
  <w:style w:type="character" w:customStyle="1" w:styleId="Heading9Char">
    <w:name w:val="Heading 9 Char"/>
    <w:basedOn w:val="DefaultParagraphFont"/>
    <w:link w:val="Heading9"/>
    <w:uiPriority w:val="99"/>
    <w:rsid w:val="00EF7211"/>
    <w:rPr>
      <w:rFonts w:ascii="Cambria" w:hAnsi="Cambria" w:cs="Cambria"/>
      <w:sz w:val="22"/>
      <w:szCs w:val="22"/>
    </w:rPr>
  </w:style>
  <w:style w:type="paragraph" w:customStyle="1" w:styleId="Default">
    <w:name w:val="Default"/>
    <w:uiPriority w:val="99"/>
    <w:rsid w:val="0049105F"/>
    <w:pPr>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rsid w:val="00A44BED"/>
    <w:rPr>
      <w:rFonts w:ascii="Arial" w:eastAsia="Calibri" w:hAnsi="Arial" w:cs="Arial"/>
      <w:lang w:eastAsia="en-US"/>
    </w:rPr>
  </w:style>
  <w:style w:type="character" w:customStyle="1" w:styleId="PlainTextChar">
    <w:name w:val="Plain Text Char"/>
    <w:basedOn w:val="DefaultParagraphFont"/>
    <w:link w:val="PlainText"/>
    <w:uiPriority w:val="99"/>
    <w:rsid w:val="00A44BED"/>
    <w:rPr>
      <w:sz w:val="24"/>
      <w:szCs w:val="24"/>
      <w:lang w:eastAsia="en-US"/>
    </w:rPr>
  </w:style>
  <w:style w:type="paragraph" w:styleId="ListParagraph">
    <w:name w:val="List Paragraph"/>
    <w:basedOn w:val="Normal"/>
    <w:uiPriority w:val="34"/>
    <w:qFormat/>
    <w:rsid w:val="000F404D"/>
    <w:pPr>
      <w:spacing w:after="200" w:line="276" w:lineRule="auto"/>
      <w:ind w:left="720"/>
      <w:contextualSpacing/>
    </w:pPr>
    <w:rPr>
      <w:rFonts w:ascii="Calibri" w:eastAsia="Calibri" w:hAnsi="Calibri" w:cs="Calibri"/>
      <w:sz w:val="22"/>
      <w:szCs w:val="22"/>
      <w:lang w:eastAsia="en-US"/>
    </w:rPr>
  </w:style>
  <w:style w:type="paragraph" w:styleId="Header">
    <w:name w:val="header"/>
    <w:basedOn w:val="Normal"/>
    <w:link w:val="HeaderChar"/>
    <w:uiPriority w:val="99"/>
    <w:semiHidden/>
    <w:rsid w:val="000F404D"/>
    <w:pPr>
      <w:tabs>
        <w:tab w:val="center" w:pos="4513"/>
        <w:tab w:val="right" w:pos="902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rsid w:val="000F404D"/>
    <w:rPr>
      <w:rFonts w:ascii="Calibri" w:eastAsia="Times New Roman" w:hAnsi="Calibri" w:cs="Calibri"/>
      <w:sz w:val="22"/>
      <w:szCs w:val="22"/>
      <w:lang w:eastAsia="en-US"/>
    </w:rPr>
  </w:style>
  <w:style w:type="paragraph" w:styleId="Footer">
    <w:name w:val="footer"/>
    <w:basedOn w:val="Normal"/>
    <w:link w:val="FooterChar"/>
    <w:uiPriority w:val="99"/>
    <w:rsid w:val="00D05094"/>
    <w:pPr>
      <w:tabs>
        <w:tab w:val="center" w:pos="4513"/>
        <w:tab w:val="right" w:pos="9026"/>
      </w:tabs>
    </w:pPr>
  </w:style>
  <w:style w:type="character" w:customStyle="1" w:styleId="FooterChar">
    <w:name w:val="Footer Char"/>
    <w:basedOn w:val="DefaultParagraphFont"/>
    <w:link w:val="Footer"/>
    <w:uiPriority w:val="99"/>
    <w:rsid w:val="00D05094"/>
    <w:rPr>
      <w:rFonts w:ascii="Times New Roman" w:hAnsi="Times New Roman" w:cs="Times New Roman"/>
      <w:sz w:val="24"/>
      <w:szCs w:val="24"/>
    </w:rPr>
  </w:style>
  <w:style w:type="paragraph" w:styleId="BalloonText">
    <w:name w:val="Balloon Text"/>
    <w:basedOn w:val="Normal"/>
    <w:link w:val="BalloonTextChar"/>
    <w:uiPriority w:val="99"/>
    <w:semiHidden/>
    <w:rsid w:val="006A052F"/>
    <w:rPr>
      <w:rFonts w:ascii="Tahoma" w:hAnsi="Tahoma" w:cs="Tahoma"/>
      <w:sz w:val="16"/>
      <w:szCs w:val="16"/>
    </w:rPr>
  </w:style>
  <w:style w:type="character" w:customStyle="1" w:styleId="BalloonTextChar">
    <w:name w:val="Balloon Text Char"/>
    <w:basedOn w:val="DefaultParagraphFont"/>
    <w:link w:val="BalloonText"/>
    <w:uiPriority w:val="99"/>
    <w:semiHidden/>
    <w:rsid w:val="006A052F"/>
    <w:rPr>
      <w:rFonts w:ascii="Tahoma" w:hAnsi="Tahoma" w:cs="Tahoma"/>
      <w:sz w:val="16"/>
      <w:szCs w:val="16"/>
    </w:rPr>
  </w:style>
  <w:style w:type="character" w:styleId="CommentReference">
    <w:name w:val="annotation reference"/>
    <w:basedOn w:val="DefaultParagraphFont"/>
    <w:uiPriority w:val="99"/>
    <w:semiHidden/>
    <w:rsid w:val="006A052F"/>
    <w:rPr>
      <w:sz w:val="16"/>
      <w:szCs w:val="16"/>
    </w:rPr>
  </w:style>
  <w:style w:type="paragraph" w:styleId="CommentText">
    <w:name w:val="annotation text"/>
    <w:basedOn w:val="Normal"/>
    <w:link w:val="CommentTextChar"/>
    <w:uiPriority w:val="99"/>
    <w:semiHidden/>
    <w:rsid w:val="006A052F"/>
    <w:rPr>
      <w:sz w:val="20"/>
      <w:szCs w:val="20"/>
    </w:rPr>
  </w:style>
  <w:style w:type="character" w:customStyle="1" w:styleId="CommentTextChar">
    <w:name w:val="Comment Text Char"/>
    <w:basedOn w:val="DefaultParagraphFont"/>
    <w:link w:val="CommentText"/>
    <w:uiPriority w:val="99"/>
    <w:semiHidden/>
    <w:rsid w:val="006A052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A052F"/>
    <w:rPr>
      <w:b/>
      <w:bCs/>
    </w:rPr>
  </w:style>
  <w:style w:type="character" w:customStyle="1" w:styleId="CommentSubjectChar">
    <w:name w:val="Comment Subject Char"/>
    <w:basedOn w:val="CommentTextChar"/>
    <w:link w:val="CommentSubject"/>
    <w:uiPriority w:val="99"/>
    <w:semiHidden/>
    <w:rsid w:val="006A052F"/>
    <w:rPr>
      <w:rFonts w:ascii="Times New Roman" w:hAnsi="Times New Roman" w:cs="Times New Roman"/>
      <w:b/>
      <w:bCs/>
    </w:rPr>
  </w:style>
  <w:style w:type="paragraph" w:styleId="NoSpacing">
    <w:name w:val="No Spacing"/>
    <w:uiPriority w:val="99"/>
    <w:qFormat/>
    <w:rsid w:val="00A2071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8"/>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EF7211"/>
    <w:pPr>
      <w:keepNext/>
      <w:numPr>
        <w:numId w:val="17"/>
      </w:numPr>
      <w:spacing w:before="240" w:after="60"/>
      <w:jc w:val="both"/>
      <w:outlineLvl w:val="0"/>
    </w:pPr>
    <w:rPr>
      <w:rFonts w:ascii="Arial" w:hAnsi="Arial" w:cs="Arial"/>
      <w:b/>
      <w:bCs/>
      <w:lang w:eastAsia="en-US"/>
    </w:rPr>
  </w:style>
  <w:style w:type="paragraph" w:styleId="Heading2">
    <w:name w:val="heading 2"/>
    <w:basedOn w:val="Normal"/>
    <w:next w:val="Normal"/>
    <w:link w:val="Heading2Char"/>
    <w:uiPriority w:val="99"/>
    <w:qFormat/>
    <w:rsid w:val="00EF7211"/>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F7211"/>
    <w:pPr>
      <w:keepNext/>
      <w:numPr>
        <w:ilvl w:val="2"/>
        <w:numId w:val="17"/>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F7211"/>
    <w:pPr>
      <w:keepNext/>
      <w:numPr>
        <w:ilvl w:val="3"/>
        <w:numId w:val="17"/>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F7211"/>
    <w:pPr>
      <w:numPr>
        <w:ilvl w:val="4"/>
        <w:numId w:val="17"/>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F7211"/>
    <w:pPr>
      <w:numPr>
        <w:ilvl w:val="5"/>
        <w:numId w:val="17"/>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EF7211"/>
    <w:pPr>
      <w:numPr>
        <w:ilvl w:val="6"/>
        <w:numId w:val="17"/>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EF7211"/>
    <w:pPr>
      <w:numPr>
        <w:ilvl w:val="7"/>
        <w:numId w:val="17"/>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EF7211"/>
    <w:pPr>
      <w:numPr>
        <w:ilvl w:val="8"/>
        <w:numId w:val="17"/>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7211"/>
    <w:rPr>
      <w:rFonts w:eastAsia="Times New Roman"/>
      <w:b/>
      <w:bCs/>
      <w:sz w:val="24"/>
      <w:szCs w:val="24"/>
      <w:lang w:eastAsia="en-US"/>
    </w:rPr>
  </w:style>
  <w:style w:type="character" w:customStyle="1" w:styleId="Heading2Char">
    <w:name w:val="Heading 2 Char"/>
    <w:basedOn w:val="DefaultParagraphFont"/>
    <w:link w:val="Heading2"/>
    <w:uiPriority w:val="99"/>
    <w:rsid w:val="00EF7211"/>
    <w:rPr>
      <w:rFonts w:eastAsia="Times New Roman"/>
      <w:b/>
      <w:bCs/>
      <w:i/>
      <w:iCs/>
      <w:sz w:val="28"/>
      <w:szCs w:val="28"/>
    </w:rPr>
  </w:style>
  <w:style w:type="character" w:customStyle="1" w:styleId="Heading3Char">
    <w:name w:val="Heading 3 Char"/>
    <w:basedOn w:val="DefaultParagraphFont"/>
    <w:link w:val="Heading3"/>
    <w:uiPriority w:val="99"/>
    <w:rsid w:val="00EF7211"/>
    <w:rPr>
      <w:rFonts w:ascii="Cambria" w:hAnsi="Cambria" w:cs="Cambria"/>
      <w:b/>
      <w:bCs/>
      <w:sz w:val="26"/>
      <w:szCs w:val="26"/>
    </w:rPr>
  </w:style>
  <w:style w:type="character" w:customStyle="1" w:styleId="Heading4Char">
    <w:name w:val="Heading 4 Char"/>
    <w:basedOn w:val="DefaultParagraphFont"/>
    <w:link w:val="Heading4"/>
    <w:uiPriority w:val="99"/>
    <w:rsid w:val="00EF7211"/>
    <w:rPr>
      <w:rFonts w:ascii="Calibri" w:hAnsi="Calibri" w:cs="Calibri"/>
      <w:b/>
      <w:bCs/>
      <w:sz w:val="28"/>
      <w:szCs w:val="28"/>
    </w:rPr>
  </w:style>
  <w:style w:type="character" w:customStyle="1" w:styleId="Heading5Char">
    <w:name w:val="Heading 5 Char"/>
    <w:basedOn w:val="DefaultParagraphFont"/>
    <w:link w:val="Heading5"/>
    <w:uiPriority w:val="99"/>
    <w:rsid w:val="00EF7211"/>
    <w:rPr>
      <w:rFonts w:ascii="Calibri" w:hAnsi="Calibri" w:cs="Calibri"/>
      <w:b/>
      <w:bCs/>
      <w:i/>
      <w:iCs/>
      <w:sz w:val="26"/>
      <w:szCs w:val="26"/>
    </w:rPr>
  </w:style>
  <w:style w:type="character" w:customStyle="1" w:styleId="Heading6Char">
    <w:name w:val="Heading 6 Char"/>
    <w:basedOn w:val="DefaultParagraphFont"/>
    <w:link w:val="Heading6"/>
    <w:uiPriority w:val="99"/>
    <w:rsid w:val="00EF7211"/>
    <w:rPr>
      <w:rFonts w:ascii="Calibri" w:hAnsi="Calibri" w:cs="Calibri"/>
      <w:b/>
      <w:bCs/>
      <w:sz w:val="22"/>
      <w:szCs w:val="22"/>
    </w:rPr>
  </w:style>
  <w:style w:type="character" w:customStyle="1" w:styleId="Heading7Char">
    <w:name w:val="Heading 7 Char"/>
    <w:basedOn w:val="DefaultParagraphFont"/>
    <w:link w:val="Heading7"/>
    <w:uiPriority w:val="99"/>
    <w:rsid w:val="00EF7211"/>
    <w:rPr>
      <w:rFonts w:ascii="Calibri" w:hAnsi="Calibri" w:cs="Calibri"/>
      <w:sz w:val="24"/>
      <w:szCs w:val="24"/>
    </w:rPr>
  </w:style>
  <w:style w:type="character" w:customStyle="1" w:styleId="Heading8Char">
    <w:name w:val="Heading 8 Char"/>
    <w:basedOn w:val="DefaultParagraphFont"/>
    <w:link w:val="Heading8"/>
    <w:uiPriority w:val="99"/>
    <w:rsid w:val="00EF7211"/>
    <w:rPr>
      <w:rFonts w:ascii="Calibri" w:hAnsi="Calibri" w:cs="Calibri"/>
      <w:i/>
      <w:iCs/>
      <w:sz w:val="24"/>
      <w:szCs w:val="24"/>
    </w:rPr>
  </w:style>
  <w:style w:type="character" w:customStyle="1" w:styleId="Heading9Char">
    <w:name w:val="Heading 9 Char"/>
    <w:basedOn w:val="DefaultParagraphFont"/>
    <w:link w:val="Heading9"/>
    <w:uiPriority w:val="99"/>
    <w:rsid w:val="00EF7211"/>
    <w:rPr>
      <w:rFonts w:ascii="Cambria" w:hAnsi="Cambria" w:cs="Cambria"/>
      <w:sz w:val="22"/>
      <w:szCs w:val="22"/>
    </w:rPr>
  </w:style>
  <w:style w:type="paragraph" w:customStyle="1" w:styleId="Default">
    <w:name w:val="Default"/>
    <w:uiPriority w:val="99"/>
    <w:rsid w:val="0049105F"/>
    <w:pPr>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rsid w:val="00A44BED"/>
    <w:rPr>
      <w:rFonts w:ascii="Arial" w:eastAsia="Calibri" w:hAnsi="Arial" w:cs="Arial"/>
      <w:lang w:eastAsia="en-US"/>
    </w:rPr>
  </w:style>
  <w:style w:type="character" w:customStyle="1" w:styleId="PlainTextChar">
    <w:name w:val="Plain Text Char"/>
    <w:basedOn w:val="DefaultParagraphFont"/>
    <w:link w:val="PlainText"/>
    <w:uiPriority w:val="99"/>
    <w:rsid w:val="00A44BED"/>
    <w:rPr>
      <w:sz w:val="24"/>
      <w:szCs w:val="24"/>
      <w:lang w:eastAsia="en-US"/>
    </w:rPr>
  </w:style>
  <w:style w:type="paragraph" w:styleId="ListParagraph">
    <w:name w:val="List Paragraph"/>
    <w:basedOn w:val="Normal"/>
    <w:uiPriority w:val="34"/>
    <w:qFormat/>
    <w:rsid w:val="000F404D"/>
    <w:pPr>
      <w:spacing w:after="200" w:line="276" w:lineRule="auto"/>
      <w:ind w:left="720"/>
      <w:contextualSpacing/>
    </w:pPr>
    <w:rPr>
      <w:rFonts w:ascii="Calibri" w:eastAsia="Calibri" w:hAnsi="Calibri" w:cs="Calibri"/>
      <w:sz w:val="22"/>
      <w:szCs w:val="22"/>
      <w:lang w:eastAsia="en-US"/>
    </w:rPr>
  </w:style>
  <w:style w:type="paragraph" w:styleId="Header">
    <w:name w:val="header"/>
    <w:basedOn w:val="Normal"/>
    <w:link w:val="HeaderChar"/>
    <w:uiPriority w:val="99"/>
    <w:semiHidden/>
    <w:rsid w:val="000F404D"/>
    <w:pPr>
      <w:tabs>
        <w:tab w:val="center" w:pos="4513"/>
        <w:tab w:val="right" w:pos="9026"/>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rsid w:val="000F404D"/>
    <w:rPr>
      <w:rFonts w:ascii="Calibri" w:eastAsia="Times New Roman" w:hAnsi="Calibri" w:cs="Calibri"/>
      <w:sz w:val="22"/>
      <w:szCs w:val="22"/>
      <w:lang w:eastAsia="en-US"/>
    </w:rPr>
  </w:style>
  <w:style w:type="paragraph" w:styleId="Footer">
    <w:name w:val="footer"/>
    <w:basedOn w:val="Normal"/>
    <w:link w:val="FooterChar"/>
    <w:uiPriority w:val="99"/>
    <w:rsid w:val="00D05094"/>
    <w:pPr>
      <w:tabs>
        <w:tab w:val="center" w:pos="4513"/>
        <w:tab w:val="right" w:pos="9026"/>
      </w:tabs>
    </w:pPr>
  </w:style>
  <w:style w:type="character" w:customStyle="1" w:styleId="FooterChar">
    <w:name w:val="Footer Char"/>
    <w:basedOn w:val="DefaultParagraphFont"/>
    <w:link w:val="Footer"/>
    <w:uiPriority w:val="99"/>
    <w:rsid w:val="00D05094"/>
    <w:rPr>
      <w:rFonts w:ascii="Times New Roman" w:hAnsi="Times New Roman" w:cs="Times New Roman"/>
      <w:sz w:val="24"/>
      <w:szCs w:val="24"/>
    </w:rPr>
  </w:style>
  <w:style w:type="paragraph" w:styleId="BalloonText">
    <w:name w:val="Balloon Text"/>
    <w:basedOn w:val="Normal"/>
    <w:link w:val="BalloonTextChar"/>
    <w:uiPriority w:val="99"/>
    <w:semiHidden/>
    <w:rsid w:val="006A052F"/>
    <w:rPr>
      <w:rFonts w:ascii="Tahoma" w:hAnsi="Tahoma" w:cs="Tahoma"/>
      <w:sz w:val="16"/>
      <w:szCs w:val="16"/>
    </w:rPr>
  </w:style>
  <w:style w:type="character" w:customStyle="1" w:styleId="BalloonTextChar">
    <w:name w:val="Balloon Text Char"/>
    <w:basedOn w:val="DefaultParagraphFont"/>
    <w:link w:val="BalloonText"/>
    <w:uiPriority w:val="99"/>
    <w:semiHidden/>
    <w:rsid w:val="006A052F"/>
    <w:rPr>
      <w:rFonts w:ascii="Tahoma" w:hAnsi="Tahoma" w:cs="Tahoma"/>
      <w:sz w:val="16"/>
      <w:szCs w:val="16"/>
    </w:rPr>
  </w:style>
  <w:style w:type="character" w:styleId="CommentReference">
    <w:name w:val="annotation reference"/>
    <w:basedOn w:val="DefaultParagraphFont"/>
    <w:uiPriority w:val="99"/>
    <w:semiHidden/>
    <w:rsid w:val="006A052F"/>
    <w:rPr>
      <w:sz w:val="16"/>
      <w:szCs w:val="16"/>
    </w:rPr>
  </w:style>
  <w:style w:type="paragraph" w:styleId="CommentText">
    <w:name w:val="annotation text"/>
    <w:basedOn w:val="Normal"/>
    <w:link w:val="CommentTextChar"/>
    <w:uiPriority w:val="99"/>
    <w:semiHidden/>
    <w:rsid w:val="006A052F"/>
    <w:rPr>
      <w:sz w:val="20"/>
      <w:szCs w:val="20"/>
    </w:rPr>
  </w:style>
  <w:style w:type="character" w:customStyle="1" w:styleId="CommentTextChar">
    <w:name w:val="Comment Text Char"/>
    <w:basedOn w:val="DefaultParagraphFont"/>
    <w:link w:val="CommentText"/>
    <w:uiPriority w:val="99"/>
    <w:semiHidden/>
    <w:rsid w:val="006A052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A052F"/>
    <w:rPr>
      <w:b/>
      <w:bCs/>
    </w:rPr>
  </w:style>
  <w:style w:type="character" w:customStyle="1" w:styleId="CommentSubjectChar">
    <w:name w:val="Comment Subject Char"/>
    <w:basedOn w:val="CommentTextChar"/>
    <w:link w:val="CommentSubject"/>
    <w:uiPriority w:val="99"/>
    <w:semiHidden/>
    <w:rsid w:val="006A052F"/>
    <w:rPr>
      <w:rFonts w:ascii="Times New Roman" w:hAnsi="Times New Roman" w:cs="Times New Roman"/>
      <w:b/>
      <w:bCs/>
    </w:rPr>
  </w:style>
  <w:style w:type="paragraph" w:styleId="NoSpacing">
    <w:name w:val="No Spacing"/>
    <w:uiPriority w:val="99"/>
    <w:qFormat/>
    <w:rsid w:val="00A207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407">
      <w:bodyDiv w:val="1"/>
      <w:marLeft w:val="0"/>
      <w:marRight w:val="0"/>
      <w:marTop w:val="0"/>
      <w:marBottom w:val="0"/>
      <w:divBdr>
        <w:top w:val="none" w:sz="0" w:space="0" w:color="auto"/>
        <w:left w:val="none" w:sz="0" w:space="0" w:color="auto"/>
        <w:bottom w:val="none" w:sz="0" w:space="0" w:color="auto"/>
        <w:right w:val="none" w:sz="0" w:space="0" w:color="auto"/>
      </w:divBdr>
    </w:div>
    <w:div w:id="673532084">
      <w:bodyDiv w:val="1"/>
      <w:marLeft w:val="0"/>
      <w:marRight w:val="0"/>
      <w:marTop w:val="0"/>
      <w:marBottom w:val="0"/>
      <w:divBdr>
        <w:top w:val="none" w:sz="0" w:space="0" w:color="auto"/>
        <w:left w:val="none" w:sz="0" w:space="0" w:color="auto"/>
        <w:bottom w:val="none" w:sz="0" w:space="0" w:color="auto"/>
        <w:right w:val="none" w:sz="0" w:space="0" w:color="auto"/>
      </w:divBdr>
    </w:div>
    <w:div w:id="1686782679">
      <w:marLeft w:val="0"/>
      <w:marRight w:val="0"/>
      <w:marTop w:val="0"/>
      <w:marBottom w:val="0"/>
      <w:divBdr>
        <w:top w:val="none" w:sz="0" w:space="0" w:color="auto"/>
        <w:left w:val="none" w:sz="0" w:space="0" w:color="auto"/>
        <w:bottom w:val="none" w:sz="0" w:space="0" w:color="auto"/>
        <w:right w:val="none" w:sz="0" w:space="0" w:color="auto"/>
      </w:divBdr>
    </w:div>
    <w:div w:id="1686782680">
      <w:marLeft w:val="0"/>
      <w:marRight w:val="0"/>
      <w:marTop w:val="0"/>
      <w:marBottom w:val="0"/>
      <w:divBdr>
        <w:top w:val="none" w:sz="0" w:space="0" w:color="auto"/>
        <w:left w:val="none" w:sz="0" w:space="0" w:color="auto"/>
        <w:bottom w:val="none" w:sz="0" w:space="0" w:color="auto"/>
        <w:right w:val="none" w:sz="0" w:space="0" w:color="auto"/>
      </w:divBdr>
    </w:div>
    <w:div w:id="1686782682">
      <w:marLeft w:val="0"/>
      <w:marRight w:val="0"/>
      <w:marTop w:val="0"/>
      <w:marBottom w:val="0"/>
      <w:divBdr>
        <w:top w:val="none" w:sz="0" w:space="0" w:color="auto"/>
        <w:left w:val="none" w:sz="0" w:space="0" w:color="auto"/>
        <w:bottom w:val="none" w:sz="0" w:space="0" w:color="auto"/>
        <w:right w:val="none" w:sz="0" w:space="0" w:color="auto"/>
      </w:divBdr>
      <w:divsChild>
        <w:div w:id="1686782681">
          <w:marLeft w:val="0"/>
          <w:marRight w:val="0"/>
          <w:marTop w:val="0"/>
          <w:marBottom w:val="0"/>
          <w:divBdr>
            <w:top w:val="none" w:sz="0" w:space="0" w:color="auto"/>
            <w:left w:val="none" w:sz="0" w:space="0" w:color="auto"/>
            <w:bottom w:val="none" w:sz="0" w:space="0" w:color="auto"/>
            <w:right w:val="none" w:sz="0" w:space="0" w:color="auto"/>
          </w:divBdr>
        </w:div>
      </w:divsChild>
    </w:div>
    <w:div w:id="1686782683">
      <w:marLeft w:val="0"/>
      <w:marRight w:val="0"/>
      <w:marTop w:val="0"/>
      <w:marBottom w:val="0"/>
      <w:divBdr>
        <w:top w:val="none" w:sz="0" w:space="0" w:color="auto"/>
        <w:left w:val="none" w:sz="0" w:space="0" w:color="auto"/>
        <w:bottom w:val="none" w:sz="0" w:space="0" w:color="auto"/>
        <w:right w:val="none" w:sz="0" w:space="0" w:color="auto"/>
      </w:divBdr>
    </w:div>
    <w:div w:id="1686782684">
      <w:marLeft w:val="0"/>
      <w:marRight w:val="0"/>
      <w:marTop w:val="0"/>
      <w:marBottom w:val="0"/>
      <w:divBdr>
        <w:top w:val="none" w:sz="0" w:space="0" w:color="auto"/>
        <w:left w:val="none" w:sz="0" w:space="0" w:color="auto"/>
        <w:bottom w:val="none" w:sz="0" w:space="0" w:color="auto"/>
        <w:right w:val="none" w:sz="0" w:space="0" w:color="auto"/>
      </w:divBdr>
    </w:div>
    <w:div w:id="1686782685">
      <w:marLeft w:val="0"/>
      <w:marRight w:val="0"/>
      <w:marTop w:val="0"/>
      <w:marBottom w:val="0"/>
      <w:divBdr>
        <w:top w:val="none" w:sz="0" w:space="0" w:color="auto"/>
        <w:left w:val="none" w:sz="0" w:space="0" w:color="auto"/>
        <w:bottom w:val="none" w:sz="0" w:space="0" w:color="auto"/>
        <w:right w:val="none" w:sz="0" w:space="0" w:color="auto"/>
      </w:divBdr>
    </w:div>
    <w:div w:id="1686782687">
      <w:marLeft w:val="0"/>
      <w:marRight w:val="0"/>
      <w:marTop w:val="0"/>
      <w:marBottom w:val="0"/>
      <w:divBdr>
        <w:top w:val="none" w:sz="0" w:space="0" w:color="auto"/>
        <w:left w:val="none" w:sz="0" w:space="0" w:color="auto"/>
        <w:bottom w:val="none" w:sz="0" w:space="0" w:color="auto"/>
        <w:right w:val="none" w:sz="0" w:space="0" w:color="auto"/>
      </w:divBdr>
    </w:div>
    <w:div w:id="1686782688">
      <w:marLeft w:val="0"/>
      <w:marRight w:val="0"/>
      <w:marTop w:val="0"/>
      <w:marBottom w:val="0"/>
      <w:divBdr>
        <w:top w:val="none" w:sz="0" w:space="0" w:color="auto"/>
        <w:left w:val="none" w:sz="0" w:space="0" w:color="auto"/>
        <w:bottom w:val="none" w:sz="0" w:space="0" w:color="auto"/>
        <w:right w:val="none" w:sz="0" w:space="0" w:color="auto"/>
      </w:divBdr>
    </w:div>
    <w:div w:id="1686782689">
      <w:marLeft w:val="0"/>
      <w:marRight w:val="0"/>
      <w:marTop w:val="0"/>
      <w:marBottom w:val="0"/>
      <w:divBdr>
        <w:top w:val="none" w:sz="0" w:space="0" w:color="auto"/>
        <w:left w:val="none" w:sz="0" w:space="0" w:color="auto"/>
        <w:bottom w:val="none" w:sz="0" w:space="0" w:color="auto"/>
        <w:right w:val="none" w:sz="0" w:space="0" w:color="auto"/>
      </w:divBdr>
      <w:divsChild>
        <w:div w:id="1686782686">
          <w:marLeft w:val="0"/>
          <w:marRight w:val="0"/>
          <w:marTop w:val="0"/>
          <w:marBottom w:val="0"/>
          <w:divBdr>
            <w:top w:val="none" w:sz="0" w:space="0" w:color="auto"/>
            <w:left w:val="none" w:sz="0" w:space="0" w:color="auto"/>
            <w:bottom w:val="none" w:sz="0" w:space="0" w:color="auto"/>
            <w:right w:val="none" w:sz="0" w:space="0" w:color="auto"/>
          </w:divBdr>
        </w:div>
      </w:divsChild>
    </w:div>
    <w:div w:id="1686782690">
      <w:marLeft w:val="0"/>
      <w:marRight w:val="0"/>
      <w:marTop w:val="0"/>
      <w:marBottom w:val="0"/>
      <w:divBdr>
        <w:top w:val="none" w:sz="0" w:space="0" w:color="auto"/>
        <w:left w:val="none" w:sz="0" w:space="0" w:color="auto"/>
        <w:bottom w:val="none" w:sz="0" w:space="0" w:color="auto"/>
        <w:right w:val="none" w:sz="0" w:space="0" w:color="auto"/>
      </w:divBdr>
    </w:div>
    <w:div w:id="1686782691">
      <w:marLeft w:val="0"/>
      <w:marRight w:val="0"/>
      <w:marTop w:val="0"/>
      <w:marBottom w:val="0"/>
      <w:divBdr>
        <w:top w:val="none" w:sz="0" w:space="0" w:color="auto"/>
        <w:left w:val="none" w:sz="0" w:space="0" w:color="auto"/>
        <w:bottom w:val="none" w:sz="0" w:space="0" w:color="auto"/>
        <w:right w:val="none" w:sz="0" w:space="0" w:color="auto"/>
      </w:divBdr>
    </w:div>
    <w:div w:id="1686782692">
      <w:marLeft w:val="0"/>
      <w:marRight w:val="0"/>
      <w:marTop w:val="0"/>
      <w:marBottom w:val="0"/>
      <w:divBdr>
        <w:top w:val="none" w:sz="0" w:space="0" w:color="auto"/>
        <w:left w:val="none" w:sz="0" w:space="0" w:color="auto"/>
        <w:bottom w:val="none" w:sz="0" w:space="0" w:color="auto"/>
        <w:right w:val="none" w:sz="0" w:space="0" w:color="auto"/>
      </w:divBdr>
    </w:div>
    <w:div w:id="1686782693">
      <w:marLeft w:val="0"/>
      <w:marRight w:val="0"/>
      <w:marTop w:val="0"/>
      <w:marBottom w:val="0"/>
      <w:divBdr>
        <w:top w:val="none" w:sz="0" w:space="0" w:color="auto"/>
        <w:left w:val="none" w:sz="0" w:space="0" w:color="auto"/>
        <w:bottom w:val="none" w:sz="0" w:space="0" w:color="auto"/>
        <w:right w:val="none" w:sz="0" w:space="0" w:color="auto"/>
      </w:divBdr>
    </w:div>
    <w:div w:id="1686782694">
      <w:marLeft w:val="0"/>
      <w:marRight w:val="0"/>
      <w:marTop w:val="0"/>
      <w:marBottom w:val="0"/>
      <w:divBdr>
        <w:top w:val="none" w:sz="0" w:space="0" w:color="auto"/>
        <w:left w:val="none" w:sz="0" w:space="0" w:color="auto"/>
        <w:bottom w:val="none" w:sz="0" w:space="0" w:color="auto"/>
        <w:right w:val="none" w:sz="0" w:space="0" w:color="auto"/>
      </w:divBdr>
    </w:div>
    <w:div w:id="1686782695">
      <w:marLeft w:val="0"/>
      <w:marRight w:val="0"/>
      <w:marTop w:val="0"/>
      <w:marBottom w:val="0"/>
      <w:divBdr>
        <w:top w:val="none" w:sz="0" w:space="0" w:color="auto"/>
        <w:left w:val="none" w:sz="0" w:space="0" w:color="auto"/>
        <w:bottom w:val="none" w:sz="0" w:space="0" w:color="auto"/>
        <w:right w:val="none" w:sz="0" w:space="0" w:color="auto"/>
      </w:divBdr>
    </w:div>
    <w:div w:id="1686782696">
      <w:marLeft w:val="0"/>
      <w:marRight w:val="0"/>
      <w:marTop w:val="0"/>
      <w:marBottom w:val="0"/>
      <w:divBdr>
        <w:top w:val="none" w:sz="0" w:space="0" w:color="auto"/>
        <w:left w:val="none" w:sz="0" w:space="0" w:color="auto"/>
        <w:bottom w:val="none" w:sz="0" w:space="0" w:color="auto"/>
        <w:right w:val="none" w:sz="0" w:space="0" w:color="auto"/>
      </w:divBdr>
    </w:div>
    <w:div w:id="1686782697">
      <w:marLeft w:val="0"/>
      <w:marRight w:val="0"/>
      <w:marTop w:val="0"/>
      <w:marBottom w:val="0"/>
      <w:divBdr>
        <w:top w:val="none" w:sz="0" w:space="0" w:color="auto"/>
        <w:left w:val="none" w:sz="0" w:space="0" w:color="auto"/>
        <w:bottom w:val="none" w:sz="0" w:space="0" w:color="auto"/>
        <w:right w:val="none" w:sz="0" w:space="0" w:color="auto"/>
      </w:divBdr>
    </w:div>
    <w:div w:id="1686782698">
      <w:marLeft w:val="0"/>
      <w:marRight w:val="0"/>
      <w:marTop w:val="0"/>
      <w:marBottom w:val="0"/>
      <w:divBdr>
        <w:top w:val="none" w:sz="0" w:space="0" w:color="auto"/>
        <w:left w:val="none" w:sz="0" w:space="0" w:color="auto"/>
        <w:bottom w:val="none" w:sz="0" w:space="0" w:color="auto"/>
        <w:right w:val="none" w:sz="0" w:space="0" w:color="auto"/>
      </w:divBdr>
    </w:div>
    <w:div w:id="1828786394">
      <w:bodyDiv w:val="1"/>
      <w:marLeft w:val="0"/>
      <w:marRight w:val="0"/>
      <w:marTop w:val="0"/>
      <w:marBottom w:val="0"/>
      <w:divBdr>
        <w:top w:val="none" w:sz="0" w:space="0" w:color="auto"/>
        <w:left w:val="none" w:sz="0" w:space="0" w:color="auto"/>
        <w:bottom w:val="none" w:sz="0" w:space="0" w:color="auto"/>
        <w:right w:val="none" w:sz="0" w:space="0" w:color="auto"/>
      </w:divBdr>
    </w:div>
    <w:div w:id="1927809555">
      <w:bodyDiv w:val="1"/>
      <w:marLeft w:val="0"/>
      <w:marRight w:val="0"/>
      <w:marTop w:val="0"/>
      <w:marBottom w:val="0"/>
      <w:divBdr>
        <w:top w:val="none" w:sz="0" w:space="0" w:color="auto"/>
        <w:left w:val="none" w:sz="0" w:space="0" w:color="auto"/>
        <w:bottom w:val="none" w:sz="0" w:space="0" w:color="auto"/>
        <w:right w:val="none" w:sz="0" w:space="0" w:color="auto"/>
      </w:divBdr>
    </w:div>
    <w:div w:id="20963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NHS_ENGLAND\NHS%20IMAS\Assignment%20Folder\Assignment%20Reports\Assignment%20Reports\Weekly%20overall%20running%20totals\2015_2016\assignment%20log%2015%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NHS</a:t>
            </a:r>
            <a:r>
              <a:rPr lang="en-GB" baseline="0"/>
              <a:t> IMAS Assignments Closed </a:t>
            </a:r>
            <a:endParaRPr lang="en-GB"/>
          </a:p>
        </c:rich>
      </c:tx>
      <c:layout/>
      <c:overlay val="0"/>
    </c:title>
    <c:autoTitleDeleted val="0"/>
    <c:plotArea>
      <c:layout/>
      <c:barChart>
        <c:barDir val="col"/>
        <c:grouping val="clustered"/>
        <c:varyColors val="0"/>
        <c:ser>
          <c:idx val="0"/>
          <c:order val="0"/>
          <c:tx>
            <c:strRef>
              <c:f>Sheet1!$I$19</c:f>
              <c:strCache>
                <c:ptCount val="1"/>
                <c:pt idx="0">
                  <c:v>Core</c:v>
                </c:pt>
              </c:strCache>
            </c:strRef>
          </c:tx>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FFFF00"/>
              </a:solidFill>
            </c:spPr>
          </c:dPt>
          <c:dPt>
            <c:idx val="3"/>
            <c:invertIfNegative val="0"/>
            <c:bubble3D val="0"/>
            <c:spPr>
              <a:solidFill>
                <a:srgbClr val="92D050"/>
              </a:solidFill>
            </c:spPr>
          </c:dPt>
          <c:dPt>
            <c:idx val="5"/>
            <c:invertIfNegative val="0"/>
            <c:bubble3D val="0"/>
            <c:spPr>
              <a:solidFill>
                <a:srgbClr val="7030A0"/>
              </a:solidFill>
            </c:spPr>
          </c:dPt>
          <c:dPt>
            <c:idx val="6"/>
            <c:invertIfNegative val="0"/>
            <c:bubble3D val="0"/>
            <c:spPr>
              <a:solidFill>
                <a:srgbClr val="00B0F0"/>
              </a:solidFill>
            </c:spPr>
          </c:dPt>
          <c:dPt>
            <c:idx val="7"/>
            <c:invertIfNegative val="0"/>
            <c:bubble3D val="0"/>
            <c:spPr>
              <a:solidFill>
                <a:schemeClr val="accent6">
                  <a:lumMod val="75000"/>
                </a:schemeClr>
              </a:solidFill>
            </c:spPr>
          </c:dPt>
          <c:cat>
            <c:strRef>
              <c:f>Sheet1!$H$20:$H$27</c:f>
              <c:strCache>
                <c:ptCount val="8"/>
                <c:pt idx="0">
                  <c:v>2008/09</c:v>
                </c:pt>
                <c:pt idx="1">
                  <c:v>2009/10</c:v>
                </c:pt>
                <c:pt idx="2">
                  <c:v>2010/11</c:v>
                </c:pt>
                <c:pt idx="3">
                  <c:v>2011/12</c:v>
                </c:pt>
                <c:pt idx="4">
                  <c:v>2012/13</c:v>
                </c:pt>
                <c:pt idx="5">
                  <c:v>2013/14</c:v>
                </c:pt>
                <c:pt idx="6">
                  <c:v>2014/15</c:v>
                </c:pt>
                <c:pt idx="7">
                  <c:v>2015/16</c:v>
                </c:pt>
              </c:strCache>
            </c:strRef>
          </c:cat>
          <c:val>
            <c:numRef>
              <c:f>Sheet1!$I$20:$I$27</c:f>
              <c:numCache>
                <c:formatCode>General</c:formatCode>
                <c:ptCount val="8"/>
                <c:pt idx="0">
                  <c:v>9</c:v>
                </c:pt>
                <c:pt idx="1">
                  <c:v>38</c:v>
                </c:pt>
                <c:pt idx="2">
                  <c:v>41</c:v>
                </c:pt>
                <c:pt idx="3">
                  <c:v>61</c:v>
                </c:pt>
                <c:pt idx="4">
                  <c:v>86</c:v>
                </c:pt>
                <c:pt idx="5">
                  <c:v>148</c:v>
                </c:pt>
                <c:pt idx="6">
                  <c:v>156</c:v>
                </c:pt>
                <c:pt idx="7">
                  <c:v>104</c:v>
                </c:pt>
              </c:numCache>
            </c:numRef>
          </c:val>
        </c:ser>
        <c:dLbls>
          <c:showLegendKey val="0"/>
          <c:showVal val="0"/>
          <c:showCatName val="0"/>
          <c:showSerName val="0"/>
          <c:showPercent val="0"/>
          <c:showBubbleSize val="0"/>
        </c:dLbls>
        <c:gapWidth val="150"/>
        <c:axId val="157757440"/>
        <c:axId val="157759360"/>
      </c:barChart>
      <c:catAx>
        <c:axId val="157757440"/>
        <c:scaling>
          <c:orientation val="minMax"/>
        </c:scaling>
        <c:delete val="0"/>
        <c:axPos val="b"/>
        <c:title>
          <c:tx>
            <c:rich>
              <a:bodyPr/>
              <a:lstStyle/>
              <a:p>
                <a:pPr>
                  <a:defRPr/>
                </a:pPr>
                <a:r>
                  <a:rPr lang="en-US"/>
                  <a:t>Year</a:t>
                </a:r>
              </a:p>
            </c:rich>
          </c:tx>
          <c:layout/>
          <c:overlay val="0"/>
        </c:title>
        <c:majorTickMark val="out"/>
        <c:minorTickMark val="none"/>
        <c:tickLblPos val="nextTo"/>
        <c:crossAx val="157759360"/>
        <c:crosses val="autoZero"/>
        <c:auto val="1"/>
        <c:lblAlgn val="ctr"/>
        <c:lblOffset val="100"/>
        <c:noMultiLvlLbl val="0"/>
      </c:catAx>
      <c:valAx>
        <c:axId val="157759360"/>
        <c:scaling>
          <c:orientation val="minMax"/>
        </c:scaling>
        <c:delete val="0"/>
        <c:axPos val="l"/>
        <c:majorGridlines/>
        <c:title>
          <c:tx>
            <c:rich>
              <a:bodyPr rot="0" vert="wordArtVert"/>
              <a:lstStyle/>
              <a:p>
                <a:pPr>
                  <a:defRPr/>
                </a:pPr>
                <a:r>
                  <a:rPr lang="en-US"/>
                  <a:t>Assignments Closed</a:t>
                </a:r>
              </a:p>
            </c:rich>
          </c:tx>
          <c:layout/>
          <c:overlay val="0"/>
        </c:title>
        <c:numFmt formatCode="General" sourceLinked="1"/>
        <c:majorTickMark val="out"/>
        <c:minorTickMark val="none"/>
        <c:tickLblPos val="nextTo"/>
        <c:crossAx val="157757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Sheet1!$A$2</c:f>
              <c:strCache>
                <c:ptCount val="1"/>
                <c:pt idx="0">
                  <c:v>2015/16</c:v>
                </c:pt>
              </c:strCache>
            </c:strRef>
          </c:tx>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showLegendKey val="0"/>
            <c:showVal val="0"/>
            <c:showCatName val="0"/>
            <c:showSerName val="0"/>
            <c:showPercent val="0"/>
            <c:showBubbleSize val="0"/>
          </c:dLbls>
          <c:cat>
            <c:strRef>
              <c:f>Sheet1!$B$1:$C$1</c:f>
              <c:strCache>
                <c:ptCount val="2"/>
                <c:pt idx="0">
                  <c:v>Consultancy</c:v>
                </c:pt>
                <c:pt idx="1">
                  <c:v>Interim</c:v>
                </c:pt>
              </c:strCache>
            </c:strRef>
          </c:cat>
          <c:val>
            <c:numRef>
              <c:f>Sheet1!$B$2:$C$2</c:f>
              <c:numCache>
                <c:formatCode>0%</c:formatCode>
                <c:ptCount val="2"/>
                <c:pt idx="0">
                  <c:v>0.51</c:v>
                </c:pt>
                <c:pt idx="1">
                  <c:v>0.49</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D1E9-1731-43E9-A070-0F6AF9AF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2035</Words>
  <Characters>11041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NHS IMAS Annual Report 2012/13</vt:lpstr>
    </vt:vector>
  </TitlesOfParts>
  <Company>NHS Connecting for Health</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IMAS Annual Report 2012/13</dc:title>
  <dc:creator>elki</dc:creator>
  <cp:lastModifiedBy>Cavanagh, Peter</cp:lastModifiedBy>
  <cp:revision>4</cp:revision>
  <cp:lastPrinted>2016-04-28T14:22:00Z</cp:lastPrinted>
  <dcterms:created xsi:type="dcterms:W3CDTF">2016-04-29T11:07:00Z</dcterms:created>
  <dcterms:modified xsi:type="dcterms:W3CDTF">2016-04-29T12:18:00Z</dcterms:modified>
</cp:coreProperties>
</file>